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85" w:rsidRDefault="00AD6F85" w:rsidP="00B074CD">
      <w:pPr>
        <w:spacing w:after="0" w:line="240" w:lineRule="auto"/>
        <w:rPr>
          <w:rFonts w:ascii="Arial" w:hAnsi="Arial"/>
          <w:b/>
          <w:sz w:val="28"/>
        </w:rPr>
      </w:pPr>
      <w:bookmarkStart w:id="0" w:name="_Hlk43134508"/>
    </w:p>
    <w:p w:rsidR="00367DF3" w:rsidRPr="0064689F" w:rsidRDefault="001938B9" w:rsidP="00B074C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938B9">
        <w:rPr>
          <w:rFonts w:ascii="Arial" w:hAnsi="Arial"/>
          <w:b/>
          <w:sz w:val="28"/>
        </w:rPr>
        <w:t>So entwickeln Sie im Handumdrehen einen Prototyp für 4 Bildverarbeitungsanwendungen auf einem kleinen eingebetteten System</w:t>
      </w:r>
      <w:r>
        <w:rPr>
          <w:rFonts w:ascii="Arial" w:hAnsi="Arial"/>
          <w:b/>
          <w:sz w:val="28"/>
        </w:rPr>
        <w:t xml:space="preserve"> </w:t>
      </w:r>
    </w:p>
    <w:p w:rsidR="004A1A69" w:rsidRPr="0043119D" w:rsidRDefault="004A1A69" w:rsidP="00B074CD">
      <w:pPr>
        <w:spacing w:after="0" w:line="240" w:lineRule="auto"/>
        <w:rPr>
          <w:rFonts w:ascii="Arial" w:hAnsi="Arial"/>
          <w:b/>
        </w:rPr>
      </w:pPr>
    </w:p>
    <w:p w:rsidR="001938B9" w:rsidRPr="001938B9" w:rsidRDefault="001938B9" w:rsidP="001938B9">
      <w:pPr>
        <w:spacing w:after="0" w:line="240" w:lineRule="auto"/>
        <w:rPr>
          <w:rFonts w:ascii="Arial" w:hAnsi="Arial"/>
          <w:color w:val="000000" w:themeColor="text1"/>
        </w:rPr>
      </w:pPr>
      <w:r w:rsidRPr="001938B9">
        <w:rPr>
          <w:rFonts w:ascii="Arial" w:hAnsi="Arial"/>
          <w:color w:val="000000" w:themeColor="text1"/>
        </w:rPr>
        <w:t xml:space="preserve">Eingebettete Bildverarbeitungskomponenten sind beliebter denn je und werden in eine Vielzahl von Anwendungen integriert. Alle diese Anwendungen haben eins gemeinsam: Auf kleinstem Raum müssen mehr Funktionen untergebracht werden. Häufig ist es für diese Systeme von Vorteil, wenn Entscheidungen am </w:t>
      </w:r>
      <w:proofErr w:type="spellStart"/>
      <w:r w:rsidRPr="001938B9">
        <w:rPr>
          <w:rFonts w:ascii="Arial" w:hAnsi="Arial"/>
          <w:color w:val="000000" w:themeColor="text1"/>
        </w:rPr>
        <w:t>Netzrand</w:t>
      </w:r>
      <w:proofErr w:type="spellEnd"/>
      <w:r w:rsidRPr="001938B9">
        <w:rPr>
          <w:rFonts w:ascii="Arial" w:hAnsi="Arial"/>
          <w:color w:val="000000" w:themeColor="text1"/>
        </w:rPr>
        <w:t xml:space="preserve"> getroffen werden. Um solche Systeme zu ermöglichen und innerhalb kurzer Zeit Prototypen zu entwickeln, hat Teledyne FLIR die </w:t>
      </w:r>
      <w:hyperlink r:id="rId8" w:history="1">
        <w:proofErr w:type="spellStart"/>
        <w:r w:rsidRPr="00D024CF">
          <w:rPr>
            <w:rStyle w:val="Hyperlink"/>
            <w:rFonts w:ascii="Arial" w:hAnsi="Arial"/>
          </w:rPr>
          <w:t>Quartet</w:t>
        </w:r>
        <w:proofErr w:type="spellEnd"/>
        <w:r w:rsidRPr="00D024CF">
          <w:rPr>
            <w:rStyle w:val="Hyperlink"/>
            <w:rFonts w:ascii="Arial" w:hAnsi="Arial"/>
          </w:rPr>
          <w:t>™ Embedded Solution für TX2</w:t>
        </w:r>
      </w:hyperlink>
      <w:r w:rsidRPr="001938B9">
        <w:rPr>
          <w:rFonts w:ascii="Arial" w:hAnsi="Arial"/>
          <w:color w:val="000000" w:themeColor="text1"/>
        </w:rPr>
        <w:t xml:space="preserve"> eingeführt. Dank dieser maßgeschneiderten Trägerplatine können mühelos bis zu </w:t>
      </w:r>
      <w:hyperlink r:id="rId9" w:history="1">
        <w:r w:rsidRPr="00D024CF">
          <w:rPr>
            <w:rStyle w:val="Hyperlink"/>
            <w:rFonts w:ascii="Arial" w:hAnsi="Arial"/>
          </w:rPr>
          <w:t>4 USB3 Machine-Vision-Kameras mit voller Bandbreite</w:t>
        </w:r>
      </w:hyperlink>
      <w:r w:rsidRPr="001938B9">
        <w:rPr>
          <w:rFonts w:ascii="Arial" w:hAnsi="Arial"/>
          <w:color w:val="000000" w:themeColor="text1"/>
        </w:rPr>
        <w:t xml:space="preserve"> integriert werden.</w:t>
      </w:r>
    </w:p>
    <w:p w:rsidR="001938B9" w:rsidRPr="001938B9" w:rsidRDefault="001938B9" w:rsidP="001938B9">
      <w:pPr>
        <w:spacing w:after="0" w:line="240" w:lineRule="auto"/>
        <w:rPr>
          <w:rFonts w:ascii="Arial" w:hAnsi="Arial"/>
          <w:color w:val="000000" w:themeColor="text1"/>
        </w:rPr>
      </w:pPr>
      <w:r w:rsidRPr="001938B9">
        <w:rPr>
          <w:rFonts w:ascii="Arial" w:hAnsi="Arial"/>
          <w:color w:val="000000" w:themeColor="text1"/>
        </w:rPr>
        <w:t xml:space="preserve"> </w:t>
      </w:r>
    </w:p>
    <w:p w:rsidR="0064689F" w:rsidRDefault="001938B9" w:rsidP="001938B9">
      <w:pPr>
        <w:spacing w:after="0" w:line="240" w:lineRule="auto"/>
        <w:rPr>
          <w:rFonts w:ascii="Arial" w:hAnsi="Arial"/>
          <w:color w:val="000000" w:themeColor="text1"/>
        </w:rPr>
      </w:pPr>
      <w:r w:rsidRPr="001938B9">
        <w:rPr>
          <w:rFonts w:ascii="Arial" w:hAnsi="Arial"/>
          <w:color w:val="000000" w:themeColor="text1"/>
        </w:rPr>
        <w:t xml:space="preserve">Um zu verdeutlichen, was die </w:t>
      </w:r>
      <w:proofErr w:type="spellStart"/>
      <w:r w:rsidRPr="001938B9">
        <w:rPr>
          <w:rFonts w:ascii="Arial" w:hAnsi="Arial"/>
          <w:color w:val="000000" w:themeColor="text1"/>
        </w:rPr>
        <w:t>Quartet</w:t>
      </w:r>
      <w:proofErr w:type="spellEnd"/>
      <w:r w:rsidRPr="001938B9">
        <w:rPr>
          <w:rFonts w:ascii="Arial" w:hAnsi="Arial"/>
          <w:color w:val="000000" w:themeColor="text1"/>
        </w:rPr>
        <w:t xml:space="preserve"> mit vorinstalliertem Spinnaker-SDK leisten kann, beschreiben wir die Schritte bei der Entwicklung eines von der ITS-Serie (Verkehrssysteme) inspirierten Prototyps, auf dem vier Anwendungen gleichzeitig laufen, wobei drei davon </w:t>
      </w:r>
      <w:proofErr w:type="spellStart"/>
      <w:r w:rsidRPr="001938B9">
        <w:rPr>
          <w:rFonts w:ascii="Arial" w:hAnsi="Arial"/>
          <w:color w:val="000000" w:themeColor="text1"/>
        </w:rPr>
        <w:t>Deep</w:t>
      </w:r>
      <w:proofErr w:type="spellEnd"/>
      <w:r w:rsidRPr="001938B9">
        <w:rPr>
          <w:rFonts w:ascii="Arial" w:hAnsi="Arial"/>
          <w:color w:val="000000" w:themeColor="text1"/>
        </w:rPr>
        <w:t xml:space="preserve"> Learning verwenden:</w:t>
      </w:r>
    </w:p>
    <w:p w:rsidR="0064689F" w:rsidRDefault="0064689F" w:rsidP="0064689F">
      <w:pPr>
        <w:spacing w:after="0" w:line="240" w:lineRule="auto"/>
        <w:rPr>
          <w:rFonts w:ascii="Arial" w:hAnsi="Arial"/>
          <w:color w:val="000000" w:themeColor="text1"/>
        </w:rPr>
      </w:pPr>
    </w:p>
    <w:p w:rsidR="001938B9" w:rsidRDefault="001938B9" w:rsidP="001938B9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/>
          <w:color w:val="000000" w:themeColor="text1"/>
        </w:rPr>
      </w:pPr>
      <w:r w:rsidRPr="001938B9">
        <w:rPr>
          <w:rFonts w:ascii="Arial" w:hAnsi="Arial"/>
          <w:color w:val="000000" w:themeColor="text1"/>
        </w:rPr>
        <w:t xml:space="preserve">Anwendung 1: Kennzeichenerkennung mittels </w:t>
      </w:r>
      <w:proofErr w:type="spellStart"/>
      <w:r w:rsidRPr="001938B9">
        <w:rPr>
          <w:rFonts w:ascii="Arial" w:hAnsi="Arial"/>
          <w:color w:val="000000" w:themeColor="text1"/>
        </w:rPr>
        <w:t>Deep</w:t>
      </w:r>
      <w:proofErr w:type="spellEnd"/>
      <w:r w:rsidRPr="001938B9">
        <w:rPr>
          <w:rFonts w:ascii="Arial" w:hAnsi="Arial"/>
          <w:color w:val="000000" w:themeColor="text1"/>
        </w:rPr>
        <w:t xml:space="preserve"> Learning</w:t>
      </w:r>
    </w:p>
    <w:p w:rsidR="001938B9" w:rsidRDefault="001938B9" w:rsidP="001938B9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/>
          <w:color w:val="000000" w:themeColor="text1"/>
        </w:rPr>
      </w:pPr>
      <w:r w:rsidRPr="001938B9">
        <w:rPr>
          <w:rFonts w:ascii="Arial" w:hAnsi="Arial"/>
          <w:color w:val="000000" w:themeColor="text1"/>
        </w:rPr>
        <w:t xml:space="preserve">Anwendung 2: Fahrzeugtyp-Kategorisierung mittels </w:t>
      </w:r>
      <w:proofErr w:type="spellStart"/>
      <w:r w:rsidRPr="001938B9">
        <w:rPr>
          <w:rFonts w:ascii="Arial" w:hAnsi="Arial"/>
          <w:color w:val="000000" w:themeColor="text1"/>
        </w:rPr>
        <w:t>Deep</w:t>
      </w:r>
      <w:proofErr w:type="spellEnd"/>
      <w:r w:rsidRPr="001938B9">
        <w:rPr>
          <w:rFonts w:ascii="Arial" w:hAnsi="Arial"/>
          <w:color w:val="000000" w:themeColor="text1"/>
        </w:rPr>
        <w:t xml:space="preserve"> Learning</w:t>
      </w:r>
    </w:p>
    <w:p w:rsidR="001938B9" w:rsidRDefault="001938B9" w:rsidP="001938B9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/>
          <w:color w:val="000000" w:themeColor="text1"/>
        </w:rPr>
      </w:pPr>
      <w:r w:rsidRPr="001938B9">
        <w:rPr>
          <w:rFonts w:ascii="Arial" w:hAnsi="Arial"/>
          <w:color w:val="000000" w:themeColor="text1"/>
        </w:rPr>
        <w:t xml:space="preserve">Anwendung 3: Fahrzeug-Farbklassifikation mittels </w:t>
      </w:r>
      <w:proofErr w:type="spellStart"/>
      <w:r w:rsidRPr="001938B9">
        <w:rPr>
          <w:rFonts w:ascii="Arial" w:hAnsi="Arial"/>
          <w:color w:val="000000" w:themeColor="text1"/>
        </w:rPr>
        <w:t>Deep</w:t>
      </w:r>
      <w:proofErr w:type="spellEnd"/>
      <w:r w:rsidRPr="001938B9">
        <w:rPr>
          <w:rFonts w:ascii="Arial" w:hAnsi="Arial"/>
          <w:color w:val="000000" w:themeColor="text1"/>
        </w:rPr>
        <w:t xml:space="preserve"> Learning</w:t>
      </w:r>
    </w:p>
    <w:p w:rsidR="002E124B" w:rsidRPr="001938B9" w:rsidRDefault="001938B9" w:rsidP="001938B9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/>
          <w:color w:val="000000" w:themeColor="text1"/>
        </w:rPr>
      </w:pPr>
      <w:r w:rsidRPr="001938B9">
        <w:rPr>
          <w:rFonts w:ascii="Arial" w:hAnsi="Arial"/>
          <w:color w:val="000000" w:themeColor="text1"/>
        </w:rPr>
        <w:t>Anwendung 4: Frontscheibeneinblick (frei von Reflexion und Blendung)</w:t>
      </w:r>
    </w:p>
    <w:p w:rsidR="0064689F" w:rsidRDefault="0064689F" w:rsidP="0064689F">
      <w:pPr>
        <w:spacing w:after="0" w:line="240" w:lineRule="auto"/>
        <w:rPr>
          <w:rFonts w:ascii="Arial" w:hAnsi="Arial"/>
          <w:color w:val="000000" w:themeColor="text1"/>
          <w:lang w:val="en-US"/>
        </w:rPr>
      </w:pPr>
    </w:p>
    <w:p w:rsidR="002E124B" w:rsidRDefault="001938B9" w:rsidP="001938B9">
      <w:pPr>
        <w:spacing w:after="0" w:line="240" w:lineRule="auto"/>
        <w:rPr>
          <w:rFonts w:ascii="Arial" w:hAnsi="Arial" w:cs="Arial"/>
          <w:b/>
        </w:rPr>
      </w:pPr>
      <w:r w:rsidRPr="001938B9">
        <w:rPr>
          <w:rFonts w:ascii="Arial" w:hAnsi="Arial"/>
          <w:color w:val="000000" w:themeColor="text1"/>
        </w:rPr>
        <w:t>In diesem praxisorientierten Artikel finden Sie (1) eine Einkaufsliste, (2) die Entwicklungszeit für jede Anwendung, (3) die Anzahl der erforderlichen Trainingsbilder und schließlich Maßnahmen zur Optimierung der Gesamtleistung des Systems</w:t>
      </w:r>
      <w:r w:rsidR="00346805">
        <w:rPr>
          <w:rFonts w:ascii="Arial" w:hAnsi="Arial"/>
          <w:color w:val="000000" w:themeColor="text1"/>
        </w:rPr>
        <w:t>:</w:t>
      </w:r>
      <w:r w:rsidRPr="001936A1">
        <w:rPr>
          <w:rFonts w:ascii="Arial" w:hAnsi="Arial"/>
          <w:color w:val="000000" w:themeColor="text1"/>
        </w:rPr>
        <w:t xml:space="preserve"> </w:t>
      </w:r>
      <w:hyperlink r:id="rId10" w:history="1">
        <w:r w:rsidRPr="001936A1">
          <w:rPr>
            <w:rStyle w:val="Hyperlink"/>
            <w:rFonts w:ascii="Arial" w:hAnsi="Arial" w:cs="Arial"/>
          </w:rPr>
          <w:t>https://www.flir.de/discover/iis/machine-vision/streaming-4x-cameras-with-small-carrier-board-fast-prototype/</w:t>
        </w:r>
      </w:hyperlink>
    </w:p>
    <w:p w:rsidR="001936A1" w:rsidRDefault="001936A1" w:rsidP="001938B9">
      <w:pPr>
        <w:spacing w:after="0" w:line="240" w:lineRule="auto"/>
        <w:rPr>
          <w:rFonts w:ascii="Arial" w:hAnsi="Arial" w:cs="Arial"/>
          <w:b/>
        </w:rPr>
      </w:pPr>
    </w:p>
    <w:p w:rsidR="001936A1" w:rsidRDefault="001936A1" w:rsidP="001938B9">
      <w:pPr>
        <w:spacing w:after="0" w:line="240" w:lineRule="auto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Die Bilder des Artikels finden Sie hier zum Download: </w:t>
      </w:r>
      <w:hyperlink r:id="rId11" w:history="1">
        <w:r w:rsidR="00F91223" w:rsidRPr="00D76020">
          <w:rPr>
            <w:rStyle w:val="Hyperlink"/>
            <w:rFonts w:ascii="Arial" w:hAnsi="Arial"/>
          </w:rPr>
          <w:t>http://www.ablwerbung.de/download/flir/Teledyne-FLIR-Quartet-Tx2.zip</w:t>
        </w:r>
      </w:hyperlink>
    </w:p>
    <w:p w:rsidR="001938B9" w:rsidRDefault="001938B9" w:rsidP="00D9426F">
      <w:pPr>
        <w:spacing w:line="240" w:lineRule="auto"/>
        <w:contextualSpacing/>
        <w:rPr>
          <w:rFonts w:ascii="Arial" w:hAnsi="Arial" w:cs="Arial"/>
          <w:b/>
        </w:rPr>
      </w:pPr>
    </w:p>
    <w:p w:rsidR="00D9426F" w:rsidRPr="00AD7B4A" w:rsidRDefault="00D9426F" w:rsidP="00D9426F">
      <w:pPr>
        <w:spacing w:line="240" w:lineRule="auto"/>
        <w:contextualSpacing/>
        <w:rPr>
          <w:rFonts w:ascii="Arial" w:hAnsi="Arial" w:cs="Arial"/>
          <w:b/>
        </w:rPr>
      </w:pPr>
      <w:r w:rsidRPr="00AD7B4A">
        <w:rPr>
          <w:rFonts w:ascii="Arial" w:hAnsi="Arial" w:cs="Arial"/>
          <w:b/>
        </w:rPr>
        <w:t xml:space="preserve">Bei Bedarf an Bildmaterial, Fachartikeln etc. hilft Ihnen: </w:t>
      </w:r>
      <w:r w:rsidRPr="00AD7B4A">
        <w:rPr>
          <w:rFonts w:ascii="Arial" w:hAnsi="Arial" w:cs="Arial"/>
        </w:rPr>
        <w:t xml:space="preserve">ABL Werbung Frank Liebelt, Kellerskopfweg 13, 65931 Frankfurt, Tel.: 069/501717, E-Mail: </w:t>
      </w:r>
      <w:hyperlink r:id="rId12" w:history="1">
        <w:r w:rsidRPr="00AD7B4A">
          <w:rPr>
            <w:rStyle w:val="Hyperlink"/>
            <w:rFonts w:ascii="Arial" w:hAnsi="Arial" w:cs="Arial"/>
          </w:rPr>
          <w:t>frankliebelt@ablwerbung.de</w:t>
        </w:r>
      </w:hyperlink>
    </w:p>
    <w:p w:rsidR="00D9426F" w:rsidRPr="00AD7B4A" w:rsidRDefault="00D9426F" w:rsidP="00D9426F">
      <w:pPr>
        <w:spacing w:line="240" w:lineRule="auto"/>
        <w:contextualSpacing/>
        <w:rPr>
          <w:rFonts w:ascii="Arial" w:hAnsi="Arial" w:cs="Arial"/>
        </w:rPr>
      </w:pPr>
    </w:p>
    <w:p w:rsidR="00AD7B4A" w:rsidRDefault="00D9426F" w:rsidP="00D9426F">
      <w:pPr>
        <w:spacing w:line="240" w:lineRule="auto"/>
        <w:contextualSpacing/>
        <w:rPr>
          <w:rFonts w:ascii="Arial" w:hAnsi="Arial" w:cs="Arial"/>
        </w:rPr>
      </w:pPr>
      <w:r w:rsidRPr="00AD7B4A">
        <w:rPr>
          <w:rFonts w:ascii="Arial" w:hAnsi="Arial" w:cs="Arial"/>
          <w:b/>
        </w:rPr>
        <w:t xml:space="preserve">Weitere Presseinformationen von </w:t>
      </w:r>
      <w:r w:rsidR="00AD7B4A">
        <w:rPr>
          <w:rFonts w:ascii="Arial" w:hAnsi="Arial" w:cs="Arial"/>
          <w:b/>
        </w:rPr>
        <w:t xml:space="preserve">Teledyne </w:t>
      </w:r>
      <w:r w:rsidRPr="00AD7B4A">
        <w:rPr>
          <w:rFonts w:ascii="Arial" w:hAnsi="Arial" w:cs="Arial"/>
          <w:b/>
        </w:rPr>
        <w:t>FLIR</w:t>
      </w:r>
      <w:r w:rsidR="00AD7B4A">
        <w:rPr>
          <w:rFonts w:ascii="Arial" w:hAnsi="Arial" w:cs="Arial"/>
          <w:b/>
        </w:rPr>
        <w:t xml:space="preserve"> für den Bereich Machine Vision</w:t>
      </w:r>
      <w:r w:rsidRPr="00AD7B4A">
        <w:rPr>
          <w:rFonts w:ascii="Arial" w:hAnsi="Arial" w:cs="Arial"/>
          <w:b/>
        </w:rPr>
        <w:t>:</w:t>
      </w:r>
      <w:r w:rsidR="00AD7B4A">
        <w:rPr>
          <w:rFonts w:ascii="Arial" w:hAnsi="Arial" w:cs="Arial"/>
          <w:b/>
        </w:rPr>
        <w:t xml:space="preserve"> </w:t>
      </w:r>
      <w:hyperlink r:id="rId13" w:history="1">
        <w:r w:rsidR="00DE3986" w:rsidRPr="00020878">
          <w:rPr>
            <w:rStyle w:val="Hyperlink"/>
            <w:rFonts w:ascii="Arial" w:hAnsi="Arial" w:cs="Arial"/>
          </w:rPr>
          <w:t>http://www.ablwerbung.de/presse-flir-IIS-Point-Grey.html</w:t>
        </w:r>
      </w:hyperlink>
      <w:r w:rsidR="00DE3986">
        <w:rPr>
          <w:rFonts w:ascii="Arial" w:hAnsi="Arial" w:cs="Arial"/>
        </w:rPr>
        <w:t xml:space="preserve"> </w:t>
      </w:r>
    </w:p>
    <w:p w:rsidR="00F91223" w:rsidRDefault="00F91223" w:rsidP="00D9426F">
      <w:pPr>
        <w:spacing w:line="240" w:lineRule="auto"/>
        <w:contextualSpacing/>
        <w:rPr>
          <w:rFonts w:ascii="Arial" w:hAnsi="Arial" w:cs="Arial"/>
        </w:rPr>
      </w:pPr>
    </w:p>
    <w:p w:rsidR="00D9426F" w:rsidRPr="00AD7B4A" w:rsidRDefault="00AD7B4A" w:rsidP="00D9426F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Sämtliche Pressemitteilungen von Teledyne FLIR (also auch über Wärmebildkameras) finden Sie hier </w:t>
      </w:r>
      <w:hyperlink r:id="rId14" w:history="1">
        <w:r w:rsidRPr="002460A8">
          <w:rPr>
            <w:rStyle w:val="Hyperlink"/>
            <w:rFonts w:ascii="Arial" w:hAnsi="Arial" w:cs="Arial"/>
          </w:rPr>
          <w:t>http://www.ablwerbung.de/presse04.html</w:t>
        </w:r>
      </w:hyperlink>
      <w:r>
        <w:rPr>
          <w:rFonts w:ascii="Arial" w:hAnsi="Arial" w:cs="Arial"/>
        </w:rPr>
        <w:t xml:space="preserve"> </w:t>
      </w:r>
    </w:p>
    <w:p w:rsidR="00D9426F" w:rsidRPr="00AD7B4A" w:rsidRDefault="00D9426F" w:rsidP="00D9426F">
      <w:pPr>
        <w:spacing w:line="240" w:lineRule="auto"/>
        <w:contextualSpacing/>
        <w:rPr>
          <w:rFonts w:ascii="Arial" w:hAnsi="Arial" w:cs="Arial"/>
        </w:rPr>
      </w:pPr>
    </w:p>
    <w:p w:rsidR="009C3FA2" w:rsidRPr="00DE3986" w:rsidRDefault="00D9426F" w:rsidP="00DE3986">
      <w:pPr>
        <w:spacing w:line="240" w:lineRule="auto"/>
        <w:contextualSpacing/>
        <w:rPr>
          <w:rFonts w:ascii="Arial" w:hAnsi="Arial" w:cs="Arial"/>
          <w:b/>
        </w:rPr>
      </w:pPr>
      <w:r w:rsidRPr="00AD7B4A">
        <w:rPr>
          <w:rFonts w:ascii="Arial" w:hAnsi="Arial" w:cs="Arial"/>
          <w:b/>
        </w:rPr>
        <w:t>Technische Hintergrund-Artikel oder Anwendungsartikelvorschläge zu Themen wie Deep Learning und dem Einsatz der FLIR-Kameras wie Blackfly und Firefly im Machine-Vision-Bereich</w:t>
      </w:r>
      <w:r w:rsidRPr="00AD7B4A">
        <w:rPr>
          <w:rFonts w:ascii="Arial" w:hAnsi="Arial" w:cs="Arial"/>
        </w:rPr>
        <w:t xml:space="preserve"> können wir Ihnen gerne kurzfristig zukommen lassen, wenn Sie eine Publikation planen: Frank Liebelt, Tel.: 069/501717, E-Mail: </w:t>
      </w:r>
      <w:hyperlink r:id="rId15" w:history="1">
        <w:r w:rsidRPr="00AD7B4A">
          <w:rPr>
            <w:rStyle w:val="Hyperlink"/>
            <w:rFonts w:ascii="Arial" w:hAnsi="Arial" w:cs="Arial"/>
          </w:rPr>
          <w:t>frankliebelt@ablwerbung.de</w:t>
        </w:r>
      </w:hyperlink>
      <w:bookmarkEnd w:id="0"/>
    </w:p>
    <w:sectPr w:rsidR="009C3FA2" w:rsidRPr="00DE3986" w:rsidSect="00AD6F85">
      <w:headerReference w:type="default" r:id="rId16"/>
      <w:pgSz w:w="12240" w:h="15840"/>
      <w:pgMar w:top="567" w:right="851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0C9" w:rsidRDefault="009540C9" w:rsidP="00AD6F85">
      <w:pPr>
        <w:spacing w:after="0" w:line="240" w:lineRule="auto"/>
      </w:pPr>
      <w:r>
        <w:separator/>
      </w:r>
    </w:p>
  </w:endnote>
  <w:endnote w:type="continuationSeparator" w:id="0">
    <w:p w:rsidR="009540C9" w:rsidRDefault="009540C9" w:rsidP="00AD6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LT Std 45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LT Std 47 Light Conde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altName w:val="Courier New"/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Univers LT CYR 47 Light Condens">
    <w:altName w:val="Calibri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0C9" w:rsidRDefault="009540C9" w:rsidP="00AD6F85">
      <w:pPr>
        <w:spacing w:after="0" w:line="240" w:lineRule="auto"/>
      </w:pPr>
      <w:r>
        <w:separator/>
      </w:r>
    </w:p>
  </w:footnote>
  <w:footnote w:type="continuationSeparator" w:id="0">
    <w:p w:rsidR="009540C9" w:rsidRDefault="009540C9" w:rsidP="00AD6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F85" w:rsidRDefault="00AD6F85" w:rsidP="00AD7B4A">
    <w:pPr>
      <w:pStyle w:val="Kopfzeile"/>
    </w:pPr>
    <w:r>
      <w:rPr>
        <w:noProof/>
        <w:lang w:val="en-US"/>
      </w:rPr>
      <w:drawing>
        <wp:inline distT="0" distB="0" distL="0" distR="0">
          <wp:extent cx="3277210" cy="55687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ledyne FLIR_1 Line Logo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7210" cy="55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54F"/>
    <w:multiLevelType w:val="hybridMultilevel"/>
    <w:tmpl w:val="066E037C"/>
    <w:lvl w:ilvl="0" w:tplc="A4A4CB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56A53"/>
    <w:multiLevelType w:val="hybridMultilevel"/>
    <w:tmpl w:val="8440FA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B0D30"/>
    <w:multiLevelType w:val="hybridMultilevel"/>
    <w:tmpl w:val="1DC44E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67BCD"/>
    <w:multiLevelType w:val="multilevel"/>
    <w:tmpl w:val="D47A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BD21BDA"/>
    <w:multiLevelType w:val="hybridMultilevel"/>
    <w:tmpl w:val="58621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284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FF02C3"/>
    <w:rsid w:val="00001782"/>
    <w:rsid w:val="00005204"/>
    <w:rsid w:val="0001148E"/>
    <w:rsid w:val="00017597"/>
    <w:rsid w:val="00026C4E"/>
    <w:rsid w:val="00031F6E"/>
    <w:rsid w:val="00034F0E"/>
    <w:rsid w:val="00043BC7"/>
    <w:rsid w:val="00056E82"/>
    <w:rsid w:val="00076C86"/>
    <w:rsid w:val="000A2F63"/>
    <w:rsid w:val="000A347B"/>
    <w:rsid w:val="000A41AC"/>
    <w:rsid w:val="000B1E12"/>
    <w:rsid w:val="000B6820"/>
    <w:rsid w:val="000B71C0"/>
    <w:rsid w:val="000C2F14"/>
    <w:rsid w:val="000C4537"/>
    <w:rsid w:val="000C4865"/>
    <w:rsid w:val="000D0E09"/>
    <w:rsid w:val="000D6708"/>
    <w:rsid w:val="000F6BA1"/>
    <w:rsid w:val="00101D9C"/>
    <w:rsid w:val="00111021"/>
    <w:rsid w:val="00121561"/>
    <w:rsid w:val="001222C0"/>
    <w:rsid w:val="001303F0"/>
    <w:rsid w:val="00160AD9"/>
    <w:rsid w:val="001703B9"/>
    <w:rsid w:val="00170959"/>
    <w:rsid w:val="0017278C"/>
    <w:rsid w:val="00173CB3"/>
    <w:rsid w:val="001811D7"/>
    <w:rsid w:val="00185185"/>
    <w:rsid w:val="001936A1"/>
    <w:rsid w:val="001938B9"/>
    <w:rsid w:val="00194C46"/>
    <w:rsid w:val="00195E5F"/>
    <w:rsid w:val="001A1906"/>
    <w:rsid w:val="001A2798"/>
    <w:rsid w:val="001B588A"/>
    <w:rsid w:val="001D484A"/>
    <w:rsid w:val="001D5952"/>
    <w:rsid w:val="001E5289"/>
    <w:rsid w:val="001F1F39"/>
    <w:rsid w:val="00204672"/>
    <w:rsid w:val="00205519"/>
    <w:rsid w:val="00213873"/>
    <w:rsid w:val="00217B93"/>
    <w:rsid w:val="00217F05"/>
    <w:rsid w:val="0022232D"/>
    <w:rsid w:val="002236A9"/>
    <w:rsid w:val="0022387C"/>
    <w:rsid w:val="00224F8A"/>
    <w:rsid w:val="00231A9C"/>
    <w:rsid w:val="00266C7D"/>
    <w:rsid w:val="0027435E"/>
    <w:rsid w:val="00282761"/>
    <w:rsid w:val="0028287F"/>
    <w:rsid w:val="0028538B"/>
    <w:rsid w:val="00291422"/>
    <w:rsid w:val="00295AFC"/>
    <w:rsid w:val="00296318"/>
    <w:rsid w:val="002A581E"/>
    <w:rsid w:val="002B562A"/>
    <w:rsid w:val="002C01FA"/>
    <w:rsid w:val="002C3A1D"/>
    <w:rsid w:val="002C4EC3"/>
    <w:rsid w:val="002C6A98"/>
    <w:rsid w:val="002D6453"/>
    <w:rsid w:val="002E124B"/>
    <w:rsid w:val="002E706F"/>
    <w:rsid w:val="00302534"/>
    <w:rsid w:val="00304A09"/>
    <w:rsid w:val="00310D1F"/>
    <w:rsid w:val="003117DF"/>
    <w:rsid w:val="00313AC2"/>
    <w:rsid w:val="00317958"/>
    <w:rsid w:val="00320673"/>
    <w:rsid w:val="003261C8"/>
    <w:rsid w:val="00331F4A"/>
    <w:rsid w:val="00340892"/>
    <w:rsid w:val="00340F6C"/>
    <w:rsid w:val="003463D4"/>
    <w:rsid w:val="00346805"/>
    <w:rsid w:val="00354CE0"/>
    <w:rsid w:val="00361B67"/>
    <w:rsid w:val="0036719C"/>
    <w:rsid w:val="00367DF3"/>
    <w:rsid w:val="00376AA5"/>
    <w:rsid w:val="003812BB"/>
    <w:rsid w:val="003871A3"/>
    <w:rsid w:val="00396161"/>
    <w:rsid w:val="003A4546"/>
    <w:rsid w:val="003A6C2A"/>
    <w:rsid w:val="003B7010"/>
    <w:rsid w:val="003C2A7F"/>
    <w:rsid w:val="003D0EE2"/>
    <w:rsid w:val="003F0080"/>
    <w:rsid w:val="003F2E23"/>
    <w:rsid w:val="0040255F"/>
    <w:rsid w:val="004116B9"/>
    <w:rsid w:val="00414778"/>
    <w:rsid w:val="004147DC"/>
    <w:rsid w:val="00416805"/>
    <w:rsid w:val="004175AA"/>
    <w:rsid w:val="00417BAE"/>
    <w:rsid w:val="00424168"/>
    <w:rsid w:val="00427888"/>
    <w:rsid w:val="0043119D"/>
    <w:rsid w:val="00432CC0"/>
    <w:rsid w:val="00443481"/>
    <w:rsid w:val="00445A60"/>
    <w:rsid w:val="0044793B"/>
    <w:rsid w:val="00453BA1"/>
    <w:rsid w:val="00456C77"/>
    <w:rsid w:val="004612F2"/>
    <w:rsid w:val="00462D1D"/>
    <w:rsid w:val="0047137A"/>
    <w:rsid w:val="00485929"/>
    <w:rsid w:val="00487FFD"/>
    <w:rsid w:val="00490D1C"/>
    <w:rsid w:val="004A1A69"/>
    <w:rsid w:val="004A7197"/>
    <w:rsid w:val="004B1B08"/>
    <w:rsid w:val="004B765A"/>
    <w:rsid w:val="004C1935"/>
    <w:rsid w:val="004C2B00"/>
    <w:rsid w:val="004D68FB"/>
    <w:rsid w:val="004E19B9"/>
    <w:rsid w:val="004E3280"/>
    <w:rsid w:val="004F70BA"/>
    <w:rsid w:val="005017B0"/>
    <w:rsid w:val="0050757F"/>
    <w:rsid w:val="00507D56"/>
    <w:rsid w:val="00511097"/>
    <w:rsid w:val="00511547"/>
    <w:rsid w:val="0051218A"/>
    <w:rsid w:val="00514B0D"/>
    <w:rsid w:val="0052573E"/>
    <w:rsid w:val="00532618"/>
    <w:rsid w:val="00540867"/>
    <w:rsid w:val="0054293F"/>
    <w:rsid w:val="00551945"/>
    <w:rsid w:val="0056143D"/>
    <w:rsid w:val="00580165"/>
    <w:rsid w:val="005850C0"/>
    <w:rsid w:val="00586502"/>
    <w:rsid w:val="005B20BE"/>
    <w:rsid w:val="005B7A81"/>
    <w:rsid w:val="005C471B"/>
    <w:rsid w:val="005D20EF"/>
    <w:rsid w:val="005D54B8"/>
    <w:rsid w:val="005D5729"/>
    <w:rsid w:val="005D62D8"/>
    <w:rsid w:val="005E577F"/>
    <w:rsid w:val="005F5494"/>
    <w:rsid w:val="005F5CD3"/>
    <w:rsid w:val="005F6ABA"/>
    <w:rsid w:val="00607D46"/>
    <w:rsid w:val="00610C7A"/>
    <w:rsid w:val="006327D9"/>
    <w:rsid w:val="00641174"/>
    <w:rsid w:val="00644B72"/>
    <w:rsid w:val="0064655A"/>
    <w:rsid w:val="0064689F"/>
    <w:rsid w:val="00647CB4"/>
    <w:rsid w:val="006664B4"/>
    <w:rsid w:val="00674F6F"/>
    <w:rsid w:val="0068253E"/>
    <w:rsid w:val="00683559"/>
    <w:rsid w:val="00686966"/>
    <w:rsid w:val="006A13E4"/>
    <w:rsid w:val="006A6EE3"/>
    <w:rsid w:val="006B5693"/>
    <w:rsid w:val="006C00BA"/>
    <w:rsid w:val="006C1A0F"/>
    <w:rsid w:val="006C27FC"/>
    <w:rsid w:val="006D3754"/>
    <w:rsid w:val="006D5D4D"/>
    <w:rsid w:val="006E4C70"/>
    <w:rsid w:val="006E7934"/>
    <w:rsid w:val="006F5759"/>
    <w:rsid w:val="00702754"/>
    <w:rsid w:val="00704960"/>
    <w:rsid w:val="00707DD5"/>
    <w:rsid w:val="0071187E"/>
    <w:rsid w:val="00712126"/>
    <w:rsid w:val="00713622"/>
    <w:rsid w:val="007246C9"/>
    <w:rsid w:val="0072660F"/>
    <w:rsid w:val="0073218A"/>
    <w:rsid w:val="00733F46"/>
    <w:rsid w:val="00735223"/>
    <w:rsid w:val="007379AD"/>
    <w:rsid w:val="00745541"/>
    <w:rsid w:val="00746C69"/>
    <w:rsid w:val="007476C5"/>
    <w:rsid w:val="00751ADD"/>
    <w:rsid w:val="00756205"/>
    <w:rsid w:val="00762415"/>
    <w:rsid w:val="007642C7"/>
    <w:rsid w:val="0077450D"/>
    <w:rsid w:val="00786EBB"/>
    <w:rsid w:val="007876B1"/>
    <w:rsid w:val="007933FF"/>
    <w:rsid w:val="007936E7"/>
    <w:rsid w:val="007944B2"/>
    <w:rsid w:val="007B0C30"/>
    <w:rsid w:val="007B1185"/>
    <w:rsid w:val="007B200D"/>
    <w:rsid w:val="007B6EF6"/>
    <w:rsid w:val="007C65CD"/>
    <w:rsid w:val="007D5BF6"/>
    <w:rsid w:val="007F3543"/>
    <w:rsid w:val="008028F7"/>
    <w:rsid w:val="00804CDA"/>
    <w:rsid w:val="00806BB6"/>
    <w:rsid w:val="00810BAD"/>
    <w:rsid w:val="008161BF"/>
    <w:rsid w:val="008247BD"/>
    <w:rsid w:val="00831C6C"/>
    <w:rsid w:val="00832626"/>
    <w:rsid w:val="00843D72"/>
    <w:rsid w:val="008508D2"/>
    <w:rsid w:val="00851961"/>
    <w:rsid w:val="00857CC9"/>
    <w:rsid w:val="00866474"/>
    <w:rsid w:val="00867EEE"/>
    <w:rsid w:val="00875BF9"/>
    <w:rsid w:val="008819EA"/>
    <w:rsid w:val="008869ED"/>
    <w:rsid w:val="0089547E"/>
    <w:rsid w:val="008B1C21"/>
    <w:rsid w:val="008C1802"/>
    <w:rsid w:val="008C2380"/>
    <w:rsid w:val="008D3902"/>
    <w:rsid w:val="008E175E"/>
    <w:rsid w:val="008E53DC"/>
    <w:rsid w:val="008E5A54"/>
    <w:rsid w:val="009010A7"/>
    <w:rsid w:val="00901674"/>
    <w:rsid w:val="00902B56"/>
    <w:rsid w:val="00903A99"/>
    <w:rsid w:val="00904D9C"/>
    <w:rsid w:val="009057B9"/>
    <w:rsid w:val="009163D5"/>
    <w:rsid w:val="0094251D"/>
    <w:rsid w:val="009540C9"/>
    <w:rsid w:val="00955D90"/>
    <w:rsid w:val="0096714F"/>
    <w:rsid w:val="00977BE3"/>
    <w:rsid w:val="0098304D"/>
    <w:rsid w:val="0098307A"/>
    <w:rsid w:val="009837A4"/>
    <w:rsid w:val="00984F4D"/>
    <w:rsid w:val="00996218"/>
    <w:rsid w:val="009A3A6F"/>
    <w:rsid w:val="009A5C1F"/>
    <w:rsid w:val="009B2BA3"/>
    <w:rsid w:val="009B4DCE"/>
    <w:rsid w:val="009B625A"/>
    <w:rsid w:val="009B6431"/>
    <w:rsid w:val="009C3FA2"/>
    <w:rsid w:val="009C4FBB"/>
    <w:rsid w:val="009D14BD"/>
    <w:rsid w:val="009D52C5"/>
    <w:rsid w:val="009F6243"/>
    <w:rsid w:val="00A025C0"/>
    <w:rsid w:val="00A06D13"/>
    <w:rsid w:val="00A11573"/>
    <w:rsid w:val="00A158E3"/>
    <w:rsid w:val="00A21BCA"/>
    <w:rsid w:val="00A27521"/>
    <w:rsid w:val="00A31C27"/>
    <w:rsid w:val="00A33E08"/>
    <w:rsid w:val="00A42E7A"/>
    <w:rsid w:val="00A50E38"/>
    <w:rsid w:val="00A51536"/>
    <w:rsid w:val="00A56ED8"/>
    <w:rsid w:val="00A6132E"/>
    <w:rsid w:val="00A70AEB"/>
    <w:rsid w:val="00A86EEE"/>
    <w:rsid w:val="00A90C96"/>
    <w:rsid w:val="00AA0206"/>
    <w:rsid w:val="00AB3668"/>
    <w:rsid w:val="00AD6F85"/>
    <w:rsid w:val="00AD7B4A"/>
    <w:rsid w:val="00AE437D"/>
    <w:rsid w:val="00B056BF"/>
    <w:rsid w:val="00B059F5"/>
    <w:rsid w:val="00B074CD"/>
    <w:rsid w:val="00B129E4"/>
    <w:rsid w:val="00B14EBE"/>
    <w:rsid w:val="00B151EE"/>
    <w:rsid w:val="00B221BF"/>
    <w:rsid w:val="00B22773"/>
    <w:rsid w:val="00B22E09"/>
    <w:rsid w:val="00B408C0"/>
    <w:rsid w:val="00B42319"/>
    <w:rsid w:val="00B42F70"/>
    <w:rsid w:val="00B666B0"/>
    <w:rsid w:val="00B7173F"/>
    <w:rsid w:val="00B80FFD"/>
    <w:rsid w:val="00B843C9"/>
    <w:rsid w:val="00B845B4"/>
    <w:rsid w:val="00BA5DA6"/>
    <w:rsid w:val="00BC1ECB"/>
    <w:rsid w:val="00BD0926"/>
    <w:rsid w:val="00BD2D5F"/>
    <w:rsid w:val="00BE103B"/>
    <w:rsid w:val="00BE22E4"/>
    <w:rsid w:val="00BF19F0"/>
    <w:rsid w:val="00C07202"/>
    <w:rsid w:val="00C1166D"/>
    <w:rsid w:val="00C151A8"/>
    <w:rsid w:val="00C23F11"/>
    <w:rsid w:val="00C2526C"/>
    <w:rsid w:val="00C35AD8"/>
    <w:rsid w:val="00C378C2"/>
    <w:rsid w:val="00C43FAA"/>
    <w:rsid w:val="00C4561B"/>
    <w:rsid w:val="00C52388"/>
    <w:rsid w:val="00C758DF"/>
    <w:rsid w:val="00C759B0"/>
    <w:rsid w:val="00C84ECB"/>
    <w:rsid w:val="00C866B2"/>
    <w:rsid w:val="00CA0050"/>
    <w:rsid w:val="00CA26B3"/>
    <w:rsid w:val="00CA6174"/>
    <w:rsid w:val="00CA6A09"/>
    <w:rsid w:val="00CA7548"/>
    <w:rsid w:val="00CB158C"/>
    <w:rsid w:val="00CB5E4D"/>
    <w:rsid w:val="00CB7A44"/>
    <w:rsid w:val="00CC58F6"/>
    <w:rsid w:val="00CD1543"/>
    <w:rsid w:val="00CD59FE"/>
    <w:rsid w:val="00D01413"/>
    <w:rsid w:val="00D024CF"/>
    <w:rsid w:val="00D12251"/>
    <w:rsid w:val="00D154E5"/>
    <w:rsid w:val="00D40BAE"/>
    <w:rsid w:val="00D41092"/>
    <w:rsid w:val="00D42047"/>
    <w:rsid w:val="00D456AC"/>
    <w:rsid w:val="00D45AD8"/>
    <w:rsid w:val="00D465B7"/>
    <w:rsid w:val="00D47B2A"/>
    <w:rsid w:val="00D552E4"/>
    <w:rsid w:val="00D64EC2"/>
    <w:rsid w:val="00D74CF6"/>
    <w:rsid w:val="00D74D56"/>
    <w:rsid w:val="00D76FBA"/>
    <w:rsid w:val="00D80A52"/>
    <w:rsid w:val="00D80E13"/>
    <w:rsid w:val="00D9426F"/>
    <w:rsid w:val="00D968E3"/>
    <w:rsid w:val="00D97C2B"/>
    <w:rsid w:val="00DA555F"/>
    <w:rsid w:val="00DA6DFB"/>
    <w:rsid w:val="00DB1B8D"/>
    <w:rsid w:val="00DB6487"/>
    <w:rsid w:val="00DB655D"/>
    <w:rsid w:val="00DC0359"/>
    <w:rsid w:val="00DC5BAA"/>
    <w:rsid w:val="00DD46D9"/>
    <w:rsid w:val="00DD69B9"/>
    <w:rsid w:val="00DE3986"/>
    <w:rsid w:val="00E1164A"/>
    <w:rsid w:val="00E15F4E"/>
    <w:rsid w:val="00E17A23"/>
    <w:rsid w:val="00E233F5"/>
    <w:rsid w:val="00E324FD"/>
    <w:rsid w:val="00E326BF"/>
    <w:rsid w:val="00E47BD9"/>
    <w:rsid w:val="00E50E8C"/>
    <w:rsid w:val="00E54739"/>
    <w:rsid w:val="00E5498B"/>
    <w:rsid w:val="00E5774F"/>
    <w:rsid w:val="00E62C15"/>
    <w:rsid w:val="00E62E30"/>
    <w:rsid w:val="00E66FD2"/>
    <w:rsid w:val="00E71D42"/>
    <w:rsid w:val="00E72E59"/>
    <w:rsid w:val="00E754C6"/>
    <w:rsid w:val="00E75787"/>
    <w:rsid w:val="00E76960"/>
    <w:rsid w:val="00E90612"/>
    <w:rsid w:val="00E96D9E"/>
    <w:rsid w:val="00EB02E6"/>
    <w:rsid w:val="00EB04D6"/>
    <w:rsid w:val="00EB4991"/>
    <w:rsid w:val="00EB5127"/>
    <w:rsid w:val="00EB619B"/>
    <w:rsid w:val="00EB6A95"/>
    <w:rsid w:val="00EB733F"/>
    <w:rsid w:val="00EC1145"/>
    <w:rsid w:val="00EC38EA"/>
    <w:rsid w:val="00ED1135"/>
    <w:rsid w:val="00EE49B5"/>
    <w:rsid w:val="00EE7615"/>
    <w:rsid w:val="00EF4DA2"/>
    <w:rsid w:val="00EF7D10"/>
    <w:rsid w:val="00F10F2E"/>
    <w:rsid w:val="00F1275F"/>
    <w:rsid w:val="00F132F5"/>
    <w:rsid w:val="00F25F8E"/>
    <w:rsid w:val="00F300A1"/>
    <w:rsid w:val="00F30BA6"/>
    <w:rsid w:val="00F335D4"/>
    <w:rsid w:val="00F3693C"/>
    <w:rsid w:val="00F4681C"/>
    <w:rsid w:val="00F47890"/>
    <w:rsid w:val="00F5135E"/>
    <w:rsid w:val="00F66AE8"/>
    <w:rsid w:val="00F73486"/>
    <w:rsid w:val="00F81754"/>
    <w:rsid w:val="00F846DB"/>
    <w:rsid w:val="00F909A9"/>
    <w:rsid w:val="00F91223"/>
    <w:rsid w:val="00F91705"/>
    <w:rsid w:val="00FB5FD5"/>
    <w:rsid w:val="00FB654E"/>
    <w:rsid w:val="00FB6ABA"/>
    <w:rsid w:val="00FC64D6"/>
    <w:rsid w:val="00FC7FDA"/>
    <w:rsid w:val="00FD0B13"/>
    <w:rsid w:val="00FD0C3B"/>
    <w:rsid w:val="00FD71FB"/>
    <w:rsid w:val="00FE34DA"/>
    <w:rsid w:val="00FE3A1B"/>
    <w:rsid w:val="00FE527C"/>
    <w:rsid w:val="00FF02C3"/>
    <w:rsid w:val="00FF4A65"/>
    <w:rsid w:val="00FF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02C3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F02C3"/>
    <w:pPr>
      <w:autoSpaceDE w:val="0"/>
      <w:autoSpaceDN w:val="0"/>
      <w:adjustRightInd w:val="0"/>
      <w:spacing w:after="0" w:line="240" w:lineRule="auto"/>
    </w:pPr>
    <w:rPr>
      <w:rFonts w:ascii="Univers LT Std 45 Light" w:hAnsi="Univers LT Std 45 Light" w:cs="Univers LT Std 45 Light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F02C3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FF02C3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F02C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02C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02C3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FF02C3"/>
    <w:pPr>
      <w:ind w:left="720"/>
      <w:contextualSpacing/>
    </w:pPr>
  </w:style>
  <w:style w:type="paragraph" w:customStyle="1" w:styleId="Bulletpoints">
    <w:name w:val="Bullet points"/>
    <w:basedOn w:val="Standard"/>
    <w:uiPriority w:val="99"/>
    <w:rsid w:val="00FF02C3"/>
    <w:pPr>
      <w:suppressAutoHyphens/>
      <w:autoSpaceDE w:val="0"/>
      <w:autoSpaceDN w:val="0"/>
      <w:adjustRightInd w:val="0"/>
      <w:spacing w:after="90" w:line="200" w:lineRule="atLeast"/>
      <w:ind w:left="180" w:hanging="180"/>
      <w:textAlignment w:val="center"/>
    </w:pPr>
    <w:rPr>
      <w:rFonts w:ascii="Univers LT Std 47 Light Condens" w:hAnsi="Univers LT Std 47 Light Condens" w:cs="Univers LT Std 47 Light Condens"/>
      <w:color w:val="000000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0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02C3"/>
    <w:rPr>
      <w:rFonts w:ascii="Segoe UI" w:hAnsi="Segoe UI" w:cs="Segoe UI"/>
      <w:sz w:val="18"/>
      <w:szCs w:val="18"/>
    </w:rPr>
  </w:style>
  <w:style w:type="paragraph" w:customStyle="1" w:styleId="FinalizedText">
    <w:name w:val="Finalized Text"/>
    <w:basedOn w:val="Standard"/>
    <w:uiPriority w:val="99"/>
    <w:rsid w:val="006E7934"/>
    <w:pPr>
      <w:suppressAutoHyphens/>
      <w:autoSpaceDE w:val="0"/>
      <w:autoSpaceDN w:val="0"/>
      <w:adjustRightInd w:val="0"/>
      <w:spacing w:after="270" w:line="280" w:lineRule="atLeast"/>
      <w:jc w:val="both"/>
      <w:textAlignment w:val="center"/>
    </w:pPr>
    <w:rPr>
      <w:rFonts w:ascii="Univers LT CYR 47 Light Condens" w:hAnsi="Univers LT CYR 47 Light Condens" w:cs="Univers LT CYR 47 Light Condens"/>
      <w:color w:val="000000"/>
      <w:sz w:val="18"/>
      <w:szCs w:val="18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0B6820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7D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7DD5"/>
    <w:rPr>
      <w:b/>
      <w:bCs/>
      <w:sz w:val="20"/>
      <w:szCs w:val="20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D80A52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04CDA"/>
    <w:rPr>
      <w:color w:val="954F72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D69B9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170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rarbeitung">
    <w:name w:val="Revision"/>
    <w:hidden/>
    <w:uiPriority w:val="99"/>
    <w:semiHidden/>
    <w:rsid w:val="0017095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AD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6F85"/>
  </w:style>
  <w:style w:type="paragraph" w:styleId="Fuzeile">
    <w:name w:val="footer"/>
    <w:basedOn w:val="Standard"/>
    <w:link w:val="FuzeileZchn"/>
    <w:uiPriority w:val="99"/>
    <w:unhideWhenUsed/>
    <w:rsid w:val="00AD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6F8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r.de/products/quartet-embedded-solution-for-tx2/" TargetMode="External"/><Relationship Id="rId13" Type="http://schemas.openxmlformats.org/officeDocument/2006/relationships/hyperlink" Target="http://www.ablwerbung.de/presse-flir-IIS-Point-Grey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rankliebelt@ablwerbung.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blwerbung.de/download/flir/Teledyne-FLIR-Quartet-Tx2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rankliebelt@ablwerbung.de" TargetMode="External"/><Relationship Id="rId10" Type="http://schemas.openxmlformats.org/officeDocument/2006/relationships/hyperlink" Target="https://www.flir.de/discover/iis/machine-vision/streaming-4x-cameras-with-small-carrier-board-fast-prototyp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lir.de/products/blackfly-s-board-level/" TargetMode="External"/><Relationship Id="rId14" Type="http://schemas.openxmlformats.org/officeDocument/2006/relationships/hyperlink" Target="http://www.ablwerbung.de/presse04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29D66-8B7A-4115-AD2F-E3B731AEA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Kaihani, Misty</dc:creator>
  <cp:keywords/>
  <dc:description/>
  <cp:lastModifiedBy>Akademie</cp:lastModifiedBy>
  <cp:revision>6</cp:revision>
  <dcterms:created xsi:type="dcterms:W3CDTF">2022-03-22T11:08:00Z</dcterms:created>
  <dcterms:modified xsi:type="dcterms:W3CDTF">2022-03-22T11:48:00Z</dcterms:modified>
</cp:coreProperties>
</file>