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DB30" w14:textId="77777777" w:rsidR="00AD6F85" w:rsidRDefault="00AD6F85" w:rsidP="00B074CD">
      <w:pPr>
        <w:spacing w:after="0" w:line="240" w:lineRule="auto"/>
        <w:rPr>
          <w:rFonts w:ascii="Arial" w:hAnsi="Arial"/>
          <w:b/>
          <w:sz w:val="28"/>
        </w:rPr>
      </w:pPr>
      <w:bookmarkStart w:id="0" w:name="_Hlk43134508"/>
    </w:p>
    <w:p w14:paraId="05EEC638" w14:textId="7ADEB438" w:rsidR="004B765A" w:rsidRPr="00B074CD" w:rsidRDefault="00CC2D82" w:rsidP="00B074C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C2D82">
        <w:rPr>
          <w:rFonts w:ascii="Arial" w:hAnsi="Arial"/>
          <w:b/>
          <w:sz w:val="28"/>
        </w:rPr>
        <w:t xml:space="preserve">New 5 MP </w:t>
      </w:r>
      <w:proofErr w:type="spellStart"/>
      <w:r w:rsidRPr="00CC2D82">
        <w:rPr>
          <w:rFonts w:ascii="Arial" w:hAnsi="Arial"/>
          <w:b/>
          <w:sz w:val="28"/>
        </w:rPr>
        <w:t>GigE</w:t>
      </w:r>
      <w:proofErr w:type="spellEnd"/>
      <w:r w:rsidRPr="00CC2D82">
        <w:rPr>
          <w:rFonts w:ascii="Arial" w:hAnsi="Arial"/>
          <w:b/>
          <w:sz w:val="28"/>
        </w:rPr>
        <w:t xml:space="preserve"> </w:t>
      </w:r>
      <w:proofErr w:type="spellStart"/>
      <w:r w:rsidRPr="00CC2D82">
        <w:rPr>
          <w:rFonts w:ascii="Arial" w:hAnsi="Arial"/>
          <w:b/>
          <w:sz w:val="28"/>
        </w:rPr>
        <w:t>Blackfly</w:t>
      </w:r>
      <w:proofErr w:type="spellEnd"/>
      <w:r w:rsidRPr="00CC2D82">
        <w:rPr>
          <w:rFonts w:ascii="Arial" w:hAnsi="Arial"/>
          <w:b/>
          <w:sz w:val="28"/>
        </w:rPr>
        <w:t xml:space="preserve"> S </w:t>
      </w:r>
      <w:r w:rsidRPr="00CC2D82">
        <w:rPr>
          <w:rFonts w:ascii="Arial" w:hAnsi="Arial" w:hint="cs"/>
          <w:b/>
          <w:sz w:val="28"/>
        </w:rPr>
        <w:t>–</w:t>
      </w:r>
      <w:r w:rsidRPr="00CC2D82">
        <w:rPr>
          <w:rFonts w:ascii="Arial" w:hAnsi="Arial"/>
          <w:b/>
          <w:sz w:val="28"/>
        </w:rPr>
        <w:t xml:space="preserve"> </w:t>
      </w:r>
      <w:proofErr w:type="spellStart"/>
      <w:r w:rsidRPr="00CC2D82">
        <w:rPr>
          <w:rFonts w:ascii="Arial" w:hAnsi="Arial"/>
          <w:b/>
          <w:sz w:val="28"/>
        </w:rPr>
        <w:t>Lightest</w:t>
      </w:r>
      <w:proofErr w:type="spellEnd"/>
      <w:r w:rsidRPr="00CC2D82">
        <w:rPr>
          <w:rFonts w:ascii="Arial" w:hAnsi="Arial"/>
          <w:b/>
          <w:sz w:val="28"/>
        </w:rPr>
        <w:t xml:space="preserve"> </w:t>
      </w:r>
      <w:proofErr w:type="spellStart"/>
      <w:r w:rsidRPr="00CC2D82">
        <w:rPr>
          <w:rFonts w:ascii="Arial" w:hAnsi="Arial"/>
          <w:b/>
          <w:sz w:val="28"/>
        </w:rPr>
        <w:t>version</w:t>
      </w:r>
      <w:proofErr w:type="spellEnd"/>
      <w:r w:rsidRPr="00CC2D82">
        <w:rPr>
          <w:rFonts w:ascii="Arial" w:hAnsi="Arial"/>
          <w:b/>
          <w:sz w:val="28"/>
        </w:rPr>
        <w:t xml:space="preserve"> in </w:t>
      </w:r>
      <w:proofErr w:type="spellStart"/>
      <w:r w:rsidRPr="00CC2D82">
        <w:rPr>
          <w:rFonts w:ascii="Arial" w:hAnsi="Arial"/>
          <w:b/>
          <w:sz w:val="28"/>
        </w:rPr>
        <w:t>industry</w:t>
      </w:r>
      <w:proofErr w:type="spellEnd"/>
      <w:r>
        <w:rPr>
          <w:rFonts w:ascii="Arial" w:hAnsi="Arial"/>
          <w:b/>
          <w:sz w:val="28"/>
        </w:rPr>
        <w:t xml:space="preserve"> </w:t>
      </w:r>
    </w:p>
    <w:p w14:paraId="4FEEA2DF" w14:textId="77777777" w:rsidR="00367DF3" w:rsidRDefault="00367DF3" w:rsidP="00B074CD">
      <w:pPr>
        <w:spacing w:after="0" w:line="240" w:lineRule="auto"/>
        <w:rPr>
          <w:rFonts w:ascii="Arial" w:hAnsi="Arial"/>
          <w:b/>
          <w:lang w:val="en-US"/>
        </w:rPr>
      </w:pPr>
    </w:p>
    <w:p w14:paraId="2EBE917A" w14:textId="3F1280BF" w:rsidR="00CC2D82" w:rsidRPr="00CC2D82" w:rsidRDefault="00CC2D82" w:rsidP="00CC2D82">
      <w:pPr>
        <w:spacing w:after="0" w:line="240" w:lineRule="auto"/>
        <w:rPr>
          <w:rFonts w:ascii="Arial" w:hAnsi="Arial"/>
          <w:color w:val="000000" w:themeColor="text1"/>
        </w:rPr>
      </w:pPr>
      <w:proofErr w:type="spellStart"/>
      <w:r w:rsidRPr="00CC2D82">
        <w:rPr>
          <w:rFonts w:ascii="Arial" w:hAnsi="Arial"/>
          <w:color w:val="000000" w:themeColor="text1"/>
        </w:rPr>
        <w:t>Introducing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the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latest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additions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to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our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Blackfly</w:t>
      </w:r>
      <w:proofErr w:type="spellEnd"/>
      <w:r w:rsidRPr="00CC2D82">
        <w:rPr>
          <w:rFonts w:ascii="Arial" w:hAnsi="Arial"/>
          <w:color w:val="000000" w:themeColor="text1"/>
        </w:rPr>
        <w:t xml:space="preserve"> S </w:t>
      </w:r>
      <w:proofErr w:type="spellStart"/>
      <w:r w:rsidRPr="00CC2D82">
        <w:rPr>
          <w:rFonts w:ascii="Arial" w:hAnsi="Arial"/>
          <w:color w:val="000000" w:themeColor="text1"/>
        </w:rPr>
        <w:t>GigE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camera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line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r w:rsidRPr="00CC2D82">
        <w:rPr>
          <w:rFonts w:ascii="Arial" w:hAnsi="Arial" w:hint="cs"/>
          <w:color w:val="000000" w:themeColor="text1"/>
        </w:rPr>
        <w:t>–</w:t>
      </w:r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the</w:t>
      </w:r>
      <w:proofErr w:type="spellEnd"/>
      <w:r w:rsidRPr="00CC2D82">
        <w:rPr>
          <w:rFonts w:ascii="Arial" w:hAnsi="Arial"/>
          <w:color w:val="000000" w:themeColor="text1"/>
        </w:rPr>
        <w:t xml:space="preserve"> BFS-PGE-50S4M-C </w:t>
      </w:r>
      <w:proofErr w:type="spellStart"/>
      <w:r w:rsidRPr="00CC2D82">
        <w:rPr>
          <w:rFonts w:ascii="Arial" w:hAnsi="Arial"/>
          <w:color w:val="000000" w:themeColor="text1"/>
        </w:rPr>
        <w:t>and</w:t>
      </w:r>
      <w:proofErr w:type="spellEnd"/>
      <w:r w:rsidRPr="00CC2D82">
        <w:rPr>
          <w:rFonts w:ascii="Arial" w:hAnsi="Arial"/>
          <w:color w:val="000000" w:themeColor="text1"/>
        </w:rPr>
        <w:t xml:space="preserve"> BFS-PGE-50S4C-C.  These 5 MP </w:t>
      </w:r>
      <w:proofErr w:type="spellStart"/>
      <w:r w:rsidRPr="00CC2D82">
        <w:rPr>
          <w:rFonts w:ascii="Arial" w:hAnsi="Arial"/>
          <w:color w:val="000000" w:themeColor="text1"/>
        </w:rPr>
        <w:t>models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are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particularly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well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suited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for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integration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into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small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handheld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devices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with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their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impressive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low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weight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of</w:t>
      </w:r>
      <w:proofErr w:type="spellEnd"/>
      <w:r w:rsidRPr="00CC2D82">
        <w:rPr>
          <w:rFonts w:ascii="Arial" w:hAnsi="Arial"/>
          <w:color w:val="000000" w:themeColor="text1"/>
        </w:rPr>
        <w:t xml:space="preserve"> 53 </w:t>
      </w:r>
      <w:proofErr w:type="spellStart"/>
      <w:r w:rsidRPr="00CC2D82">
        <w:rPr>
          <w:rFonts w:ascii="Arial" w:hAnsi="Arial"/>
          <w:color w:val="000000" w:themeColor="text1"/>
        </w:rPr>
        <w:t>grams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and</w:t>
      </w:r>
      <w:proofErr w:type="spellEnd"/>
      <w:r w:rsidRPr="00CC2D82">
        <w:rPr>
          <w:rFonts w:ascii="Arial" w:hAnsi="Arial"/>
          <w:color w:val="000000" w:themeColor="text1"/>
        </w:rPr>
        <w:t xml:space="preserve"> high </w:t>
      </w:r>
      <w:proofErr w:type="spellStart"/>
      <w:r w:rsidRPr="00CC2D82">
        <w:rPr>
          <w:rFonts w:ascii="Arial" w:hAnsi="Arial"/>
          <w:color w:val="000000" w:themeColor="text1"/>
        </w:rPr>
        <w:t>pixel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density</w:t>
      </w:r>
      <w:proofErr w:type="spellEnd"/>
      <w:r w:rsidRPr="00CC2D82">
        <w:rPr>
          <w:rFonts w:ascii="Arial" w:hAnsi="Arial"/>
          <w:color w:val="000000" w:themeColor="text1"/>
        </w:rPr>
        <w:t xml:space="preserve"> ideal </w:t>
      </w:r>
      <w:proofErr w:type="spellStart"/>
      <w:r w:rsidRPr="00CC2D82">
        <w:rPr>
          <w:rFonts w:ascii="Arial" w:hAnsi="Arial"/>
          <w:color w:val="000000" w:themeColor="text1"/>
        </w:rPr>
        <w:t>for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integrating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with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compact</w:t>
      </w:r>
      <w:proofErr w:type="spellEnd"/>
      <w:r w:rsidRPr="00CC2D82">
        <w:rPr>
          <w:rFonts w:ascii="Arial" w:hAnsi="Arial"/>
          <w:color w:val="000000" w:themeColor="text1"/>
        </w:rPr>
        <w:t xml:space="preserve">, </w:t>
      </w:r>
      <w:proofErr w:type="spellStart"/>
      <w:r w:rsidRPr="00CC2D82">
        <w:rPr>
          <w:rFonts w:ascii="Arial" w:hAnsi="Arial"/>
          <w:color w:val="000000" w:themeColor="text1"/>
        </w:rPr>
        <w:t>less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expense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lenses</w:t>
      </w:r>
      <w:proofErr w:type="spellEnd"/>
      <w:r w:rsidRPr="00CC2D82">
        <w:rPr>
          <w:rFonts w:ascii="Arial" w:hAnsi="Arial"/>
          <w:color w:val="000000" w:themeColor="text1"/>
        </w:rPr>
        <w:t xml:space="preserve">.  </w:t>
      </w:r>
      <w:proofErr w:type="spellStart"/>
      <w:r w:rsidRPr="00CC2D82">
        <w:rPr>
          <w:rFonts w:ascii="Arial" w:hAnsi="Arial"/>
          <w:color w:val="000000" w:themeColor="text1"/>
        </w:rPr>
        <w:t>Leveraging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Sony</w:t>
      </w:r>
      <w:r w:rsidRPr="00CC2D82">
        <w:rPr>
          <w:rFonts w:ascii="Arial" w:hAnsi="Arial" w:hint="cs"/>
          <w:color w:val="000000" w:themeColor="text1"/>
        </w:rPr>
        <w:t>’</w:t>
      </w:r>
      <w:r w:rsidRPr="00CC2D82">
        <w:rPr>
          <w:rFonts w:ascii="Arial" w:hAnsi="Arial"/>
          <w:color w:val="000000" w:themeColor="text1"/>
        </w:rPr>
        <w:t>s</w:t>
      </w:r>
      <w:proofErr w:type="spellEnd"/>
      <w:r w:rsidRPr="00CC2D82">
        <w:rPr>
          <w:rFonts w:ascii="Arial" w:hAnsi="Arial"/>
          <w:color w:val="000000" w:themeColor="text1"/>
        </w:rPr>
        <w:t xml:space="preserve"> IMX547 </w:t>
      </w:r>
      <w:proofErr w:type="spellStart"/>
      <w:r w:rsidRPr="00CC2D82">
        <w:rPr>
          <w:rFonts w:ascii="Arial" w:hAnsi="Arial"/>
          <w:color w:val="000000" w:themeColor="text1"/>
        </w:rPr>
        <w:t>sensorthey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deliver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exceptionally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low</w:t>
      </w:r>
      <w:proofErr w:type="spellEnd"/>
      <w:r w:rsidRPr="00CC2D82">
        <w:rPr>
          <w:rFonts w:ascii="Arial" w:hAnsi="Arial"/>
          <w:color w:val="000000" w:themeColor="text1"/>
        </w:rPr>
        <w:t xml:space="preserve">-light </w:t>
      </w:r>
      <w:proofErr w:type="spellStart"/>
      <w:r w:rsidRPr="00CC2D82">
        <w:rPr>
          <w:rFonts w:ascii="Arial" w:hAnsi="Arial"/>
          <w:color w:val="000000" w:themeColor="text1"/>
        </w:rPr>
        <w:t>performance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with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superior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quantum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efficiency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and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very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low</w:t>
      </w:r>
      <w:proofErr w:type="spellEnd"/>
      <w:r w:rsidRPr="00CC2D82">
        <w:rPr>
          <w:rFonts w:ascii="Arial" w:hAnsi="Arial"/>
          <w:color w:val="000000" w:themeColor="text1"/>
        </w:rPr>
        <w:t xml:space="preserve"> absolute </w:t>
      </w:r>
      <w:proofErr w:type="spellStart"/>
      <w:r w:rsidRPr="00CC2D82">
        <w:rPr>
          <w:rFonts w:ascii="Arial" w:hAnsi="Arial"/>
          <w:color w:val="000000" w:themeColor="text1"/>
        </w:rPr>
        <w:t>sensitivity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making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them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suitable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for</w:t>
      </w:r>
      <w:proofErr w:type="spellEnd"/>
      <w:r w:rsidRPr="00CC2D82">
        <w:rPr>
          <w:rFonts w:ascii="Arial" w:hAnsi="Arial"/>
          <w:color w:val="000000" w:themeColor="text1"/>
        </w:rPr>
        <w:t xml:space="preserve"> a </w:t>
      </w:r>
      <w:proofErr w:type="spellStart"/>
      <w:r w:rsidRPr="00CC2D82">
        <w:rPr>
          <w:rFonts w:ascii="Arial" w:hAnsi="Arial"/>
          <w:color w:val="000000" w:themeColor="text1"/>
        </w:rPr>
        <w:t>range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of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challenging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applications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from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biometrics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to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scientific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research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and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more</w:t>
      </w:r>
      <w:proofErr w:type="spellEnd"/>
      <w:r w:rsidRPr="00CC2D82">
        <w:rPr>
          <w:rFonts w:ascii="Arial" w:hAnsi="Arial"/>
          <w:color w:val="000000" w:themeColor="text1"/>
        </w:rPr>
        <w:t>.</w:t>
      </w:r>
    </w:p>
    <w:p w14:paraId="5FDFB801" w14:textId="77777777" w:rsidR="00CC2D82" w:rsidRPr="00CC2D82" w:rsidRDefault="00CC2D82" w:rsidP="00CC2D82">
      <w:pPr>
        <w:spacing w:after="0" w:line="240" w:lineRule="auto"/>
        <w:rPr>
          <w:rFonts w:ascii="Arial" w:hAnsi="Arial"/>
          <w:color w:val="000000" w:themeColor="text1"/>
        </w:rPr>
      </w:pPr>
    </w:p>
    <w:p w14:paraId="4F1C7998" w14:textId="22E4E581" w:rsidR="00B074CD" w:rsidRPr="00B074CD" w:rsidRDefault="00CC2D82" w:rsidP="00E14F1F">
      <w:pPr>
        <w:rPr>
          <w:rFonts w:ascii="Arial" w:hAnsi="Arial"/>
          <w:color w:val="000000" w:themeColor="text1"/>
        </w:rPr>
      </w:pPr>
      <w:r w:rsidRPr="00CC2D82">
        <w:rPr>
          <w:rFonts w:ascii="Arial" w:hAnsi="Arial"/>
          <w:color w:val="000000" w:themeColor="text1"/>
        </w:rPr>
        <w:t xml:space="preserve">These </w:t>
      </w:r>
      <w:proofErr w:type="spellStart"/>
      <w:r w:rsidRPr="00CC2D82">
        <w:rPr>
          <w:rFonts w:ascii="Arial" w:hAnsi="Arial"/>
          <w:color w:val="000000" w:themeColor="text1"/>
        </w:rPr>
        <w:t>new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GigE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cameras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with</w:t>
      </w:r>
      <w:proofErr w:type="spellEnd"/>
      <w:r w:rsidRPr="00CC2D82">
        <w:rPr>
          <w:rFonts w:ascii="Arial" w:hAnsi="Arial"/>
          <w:color w:val="000000" w:themeColor="text1"/>
        </w:rPr>
        <w:t xml:space="preserve"> power </w:t>
      </w:r>
      <w:proofErr w:type="spellStart"/>
      <w:r w:rsidRPr="00CC2D82">
        <w:rPr>
          <w:rFonts w:ascii="Arial" w:hAnsi="Arial"/>
          <w:color w:val="000000" w:themeColor="text1"/>
        </w:rPr>
        <w:t>over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ethernet</w:t>
      </w:r>
      <w:proofErr w:type="spellEnd"/>
      <w:r w:rsidRPr="00CC2D82">
        <w:rPr>
          <w:rFonts w:ascii="Arial" w:hAnsi="Arial"/>
          <w:color w:val="000000" w:themeColor="text1"/>
        </w:rPr>
        <w:t xml:space="preserve"> also </w:t>
      </w:r>
      <w:proofErr w:type="spellStart"/>
      <w:r w:rsidRPr="00CC2D82">
        <w:rPr>
          <w:rFonts w:ascii="Arial" w:hAnsi="Arial"/>
          <w:color w:val="000000" w:themeColor="text1"/>
        </w:rPr>
        <w:t>take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advantage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of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our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Lossless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Compression</w:t>
      </w:r>
      <w:proofErr w:type="spellEnd"/>
      <w:r w:rsidRPr="00CC2D82">
        <w:rPr>
          <w:rFonts w:ascii="Arial" w:hAnsi="Arial"/>
          <w:color w:val="000000" w:themeColor="text1"/>
        </w:rPr>
        <w:t xml:space="preserve"> </w:t>
      </w:r>
      <w:proofErr w:type="spellStart"/>
      <w:r w:rsidRPr="00CC2D82">
        <w:rPr>
          <w:rFonts w:ascii="Arial" w:hAnsi="Arial"/>
          <w:color w:val="000000" w:themeColor="text1"/>
        </w:rPr>
        <w:t>feature</w:t>
      </w:r>
      <w:proofErr w:type="spellEnd"/>
      <w:r w:rsidR="001C117F">
        <w:rPr>
          <w:rFonts w:ascii="Arial" w:hAnsi="Arial"/>
          <w:color w:val="000000" w:themeColor="text1"/>
        </w:rPr>
        <w:t xml:space="preserve"> (</w:t>
      </w:r>
      <w:hyperlink r:id="rId9" w:history="1">
        <w:r w:rsidR="001C117F" w:rsidRPr="002460A8">
          <w:rPr>
            <w:rStyle w:val="Link"/>
            <w:rFonts w:ascii="Arial" w:hAnsi="Arial"/>
          </w:rPr>
          <w:t>https://www.flir.com/support-center/iis/machine-vision/application-note/using-lossless-compression/</w:t>
        </w:r>
      </w:hyperlink>
      <w:r w:rsidR="001C117F">
        <w:rPr>
          <w:rFonts w:ascii="Arial" w:hAnsi="Arial"/>
          <w:color w:val="000000" w:themeColor="text1"/>
        </w:rPr>
        <w:t xml:space="preserve"> </w:t>
      </w:r>
      <w:bookmarkStart w:id="1" w:name="_GoBack"/>
      <w:bookmarkEnd w:id="1"/>
      <w:r w:rsidR="00B074CD" w:rsidRPr="00B074CD">
        <w:rPr>
          <w:rFonts w:ascii="Arial" w:hAnsi="Arial"/>
          <w:color w:val="000000" w:themeColor="text1"/>
        </w:rPr>
        <w:t>)</w:t>
      </w:r>
      <w:r w:rsidR="00B074CD">
        <w:rPr>
          <w:rFonts w:ascii="Arial" w:hAnsi="Arial"/>
          <w:color w:val="000000" w:themeColor="text1"/>
        </w:rPr>
        <w:t xml:space="preserve"> </w:t>
      </w:r>
      <w:r w:rsidR="00E14F1F" w:rsidRPr="00E14F1F">
        <w:rPr>
          <w:rFonts w:ascii="Arial" w:hAnsi="Arial"/>
          <w:color w:val="000000" w:themeColor="text1"/>
        </w:rPr>
        <w:t xml:space="preserve">, </w:t>
      </w:r>
      <w:proofErr w:type="spellStart"/>
      <w:r w:rsidR="00E14F1F" w:rsidRPr="00E14F1F">
        <w:rPr>
          <w:rFonts w:ascii="Arial" w:hAnsi="Arial"/>
          <w:color w:val="000000" w:themeColor="text1"/>
        </w:rPr>
        <w:t>delivering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25% </w:t>
      </w:r>
      <w:proofErr w:type="spellStart"/>
      <w:r w:rsidR="00E14F1F" w:rsidRPr="00E14F1F">
        <w:rPr>
          <w:rFonts w:ascii="Arial" w:hAnsi="Arial"/>
          <w:color w:val="000000" w:themeColor="text1"/>
        </w:rPr>
        <w:t>higher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frame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rate </w:t>
      </w:r>
      <w:proofErr w:type="spellStart"/>
      <w:r w:rsidR="00E14F1F" w:rsidRPr="00E14F1F">
        <w:rPr>
          <w:rFonts w:ascii="Arial" w:hAnsi="Arial"/>
          <w:color w:val="000000" w:themeColor="text1"/>
        </w:rPr>
        <w:t>of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30 FPS </w:t>
      </w:r>
      <w:proofErr w:type="spellStart"/>
      <w:r w:rsidR="00E14F1F" w:rsidRPr="00E14F1F">
        <w:rPr>
          <w:rFonts w:ascii="Arial" w:hAnsi="Arial"/>
          <w:color w:val="000000" w:themeColor="text1"/>
        </w:rPr>
        <w:t>without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compromising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on </w:t>
      </w:r>
      <w:proofErr w:type="spellStart"/>
      <w:r w:rsidR="00E14F1F" w:rsidRPr="00E14F1F">
        <w:rPr>
          <w:rFonts w:ascii="Arial" w:hAnsi="Arial"/>
          <w:color w:val="000000" w:themeColor="text1"/>
        </w:rPr>
        <w:t>image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quality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. Read </w:t>
      </w:r>
      <w:proofErr w:type="spellStart"/>
      <w:r w:rsidR="00E14F1F" w:rsidRPr="00E14F1F">
        <w:rPr>
          <w:rFonts w:ascii="Arial" w:hAnsi="Arial"/>
          <w:color w:val="000000" w:themeColor="text1"/>
        </w:rPr>
        <w:t>along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for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more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detailed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specs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, </w:t>
      </w:r>
      <w:proofErr w:type="spellStart"/>
      <w:r w:rsidR="00E14F1F" w:rsidRPr="00E14F1F">
        <w:rPr>
          <w:rFonts w:ascii="Arial" w:hAnsi="Arial"/>
          <w:color w:val="000000" w:themeColor="text1"/>
        </w:rPr>
        <w:t>pricing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and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to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consult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a </w:t>
      </w:r>
      <w:proofErr w:type="spellStart"/>
      <w:r w:rsidR="00E14F1F" w:rsidRPr="00E14F1F">
        <w:rPr>
          <w:rFonts w:ascii="Arial" w:hAnsi="Arial"/>
          <w:color w:val="000000" w:themeColor="text1"/>
        </w:rPr>
        <w:t>specialist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about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your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project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="00E14F1F" w:rsidRPr="00E14F1F">
        <w:rPr>
          <w:rFonts w:ascii="Arial" w:hAnsi="Arial"/>
          <w:color w:val="000000" w:themeColor="text1"/>
        </w:rPr>
        <w:t>requirements</w:t>
      </w:r>
      <w:proofErr w:type="spellEnd"/>
      <w:r w:rsidR="00E14F1F" w:rsidRPr="00E14F1F">
        <w:rPr>
          <w:rFonts w:ascii="Arial" w:hAnsi="Arial"/>
          <w:color w:val="000000" w:themeColor="text1"/>
        </w:rPr>
        <w:t>.</w:t>
      </w:r>
    </w:p>
    <w:p w14:paraId="314093C3" w14:textId="5CC64073" w:rsidR="00E14F1F" w:rsidRPr="00E14F1F" w:rsidRDefault="00B074CD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</w:r>
      <w:r w:rsidR="00E14F1F" w:rsidRPr="00E14F1F">
        <w:rPr>
          <w:rFonts w:ascii="Arial" w:hAnsi="Arial"/>
          <w:color w:val="000000" w:themeColor="text1"/>
        </w:rPr>
        <w:t xml:space="preserve">5 MP global </w:t>
      </w:r>
      <w:proofErr w:type="spellStart"/>
      <w:r w:rsidR="00E14F1F" w:rsidRPr="00E14F1F">
        <w:rPr>
          <w:rFonts w:ascii="Arial" w:hAnsi="Arial"/>
          <w:color w:val="000000" w:themeColor="text1"/>
        </w:rPr>
        <w:t>shutter</w:t>
      </w:r>
      <w:proofErr w:type="spellEnd"/>
      <w:r w:rsidR="00E14F1F" w:rsidRPr="00E14F1F">
        <w:rPr>
          <w:rFonts w:ascii="Arial" w:hAnsi="Arial"/>
          <w:color w:val="000000" w:themeColor="text1"/>
        </w:rPr>
        <w:t xml:space="preserve"> CMOS </w:t>
      </w:r>
    </w:p>
    <w:p w14:paraId="15716514" w14:textId="77777777" w:rsidR="00E14F1F" w:rsidRP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 w:hint="cs"/>
          <w:color w:val="000000" w:themeColor="text1"/>
        </w:rPr>
        <w:t>•</w:t>
      </w:r>
      <w:r w:rsidRPr="00E14F1F">
        <w:rPr>
          <w:rFonts w:ascii="Arial" w:hAnsi="Arial"/>
          <w:color w:val="000000" w:themeColor="text1"/>
        </w:rPr>
        <w:tab/>
      </w:r>
      <w:proofErr w:type="spellStart"/>
      <w:r w:rsidRPr="00E14F1F">
        <w:rPr>
          <w:rFonts w:ascii="Arial" w:hAnsi="Arial"/>
          <w:color w:val="000000" w:themeColor="text1"/>
        </w:rPr>
        <w:t>At</w:t>
      </w:r>
      <w:proofErr w:type="spellEnd"/>
      <w:r w:rsidRPr="00E14F1F">
        <w:rPr>
          <w:rFonts w:ascii="Arial" w:hAnsi="Arial"/>
          <w:color w:val="000000" w:themeColor="text1"/>
        </w:rPr>
        <w:t xml:space="preserve"> 53 </w:t>
      </w:r>
      <w:proofErr w:type="spellStart"/>
      <w:r w:rsidRPr="00E14F1F">
        <w:rPr>
          <w:rFonts w:ascii="Arial" w:hAnsi="Arial"/>
          <w:color w:val="000000" w:themeColor="text1"/>
        </w:rPr>
        <w:t>grams</w:t>
      </w:r>
      <w:proofErr w:type="spellEnd"/>
      <w:r w:rsidRPr="00E14F1F">
        <w:rPr>
          <w:rFonts w:ascii="Arial" w:hAnsi="Arial"/>
          <w:color w:val="000000" w:themeColor="text1"/>
        </w:rPr>
        <w:t xml:space="preserve">, </w:t>
      </w:r>
      <w:proofErr w:type="spellStart"/>
      <w:r w:rsidRPr="00E14F1F">
        <w:rPr>
          <w:rFonts w:ascii="Arial" w:hAnsi="Arial"/>
          <w:color w:val="000000" w:themeColor="text1"/>
        </w:rPr>
        <w:t>the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lightest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weight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camera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with</w:t>
      </w:r>
      <w:proofErr w:type="spellEnd"/>
      <w:r w:rsidRPr="00E14F1F">
        <w:rPr>
          <w:rFonts w:ascii="Arial" w:hAnsi="Arial"/>
          <w:color w:val="000000" w:themeColor="text1"/>
        </w:rPr>
        <w:t xml:space="preserve"> IMX547 </w:t>
      </w:r>
    </w:p>
    <w:p w14:paraId="3A3F5D73" w14:textId="77777777" w:rsidR="00E14F1F" w:rsidRP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 w:hint="cs"/>
          <w:color w:val="000000" w:themeColor="text1"/>
        </w:rPr>
        <w:t>•</w:t>
      </w:r>
      <w:r w:rsidRPr="00E14F1F">
        <w:rPr>
          <w:rFonts w:ascii="Arial" w:hAnsi="Arial"/>
          <w:color w:val="000000" w:themeColor="text1"/>
        </w:rPr>
        <w:tab/>
      </w:r>
      <w:proofErr w:type="spellStart"/>
      <w:r w:rsidRPr="00E14F1F">
        <w:rPr>
          <w:rFonts w:ascii="Arial" w:hAnsi="Arial"/>
          <w:color w:val="000000" w:themeColor="text1"/>
        </w:rPr>
        <w:t>Lossless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Compression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enables</w:t>
      </w:r>
      <w:proofErr w:type="spellEnd"/>
      <w:r w:rsidRPr="00E14F1F">
        <w:rPr>
          <w:rFonts w:ascii="Arial" w:hAnsi="Arial"/>
          <w:color w:val="000000" w:themeColor="text1"/>
        </w:rPr>
        <w:t xml:space="preserve"> 25% </w:t>
      </w:r>
      <w:proofErr w:type="spellStart"/>
      <w:r w:rsidRPr="00E14F1F">
        <w:rPr>
          <w:rFonts w:ascii="Arial" w:hAnsi="Arial"/>
          <w:color w:val="000000" w:themeColor="text1"/>
        </w:rPr>
        <w:t>higher</w:t>
      </w:r>
      <w:proofErr w:type="spellEnd"/>
      <w:r w:rsidRPr="00E14F1F">
        <w:rPr>
          <w:rFonts w:ascii="Arial" w:hAnsi="Arial"/>
          <w:color w:val="000000" w:themeColor="text1"/>
        </w:rPr>
        <w:t xml:space="preserve"> FPS (</w:t>
      </w:r>
      <w:proofErr w:type="spellStart"/>
      <w:r w:rsidRPr="00E14F1F">
        <w:rPr>
          <w:rFonts w:ascii="Arial" w:hAnsi="Arial"/>
          <w:color w:val="000000" w:themeColor="text1"/>
        </w:rPr>
        <w:t>from</w:t>
      </w:r>
      <w:proofErr w:type="spellEnd"/>
      <w:r w:rsidRPr="00E14F1F">
        <w:rPr>
          <w:rFonts w:ascii="Arial" w:hAnsi="Arial"/>
          <w:color w:val="000000" w:themeColor="text1"/>
        </w:rPr>
        <w:t xml:space="preserve"> 24FPS </w:t>
      </w:r>
      <w:proofErr w:type="spellStart"/>
      <w:r w:rsidRPr="00E14F1F">
        <w:rPr>
          <w:rFonts w:ascii="Arial" w:hAnsi="Arial"/>
          <w:color w:val="000000" w:themeColor="text1"/>
        </w:rPr>
        <w:t>to</w:t>
      </w:r>
      <w:proofErr w:type="spellEnd"/>
      <w:r w:rsidRPr="00E14F1F">
        <w:rPr>
          <w:rFonts w:ascii="Arial" w:hAnsi="Arial"/>
          <w:color w:val="000000" w:themeColor="text1"/>
        </w:rPr>
        <w:t xml:space="preserve"> 30 FPS @ </w:t>
      </w:r>
      <w:proofErr w:type="spellStart"/>
      <w:r w:rsidRPr="00E14F1F">
        <w:rPr>
          <w:rFonts w:ascii="Arial" w:hAnsi="Arial"/>
          <w:color w:val="000000" w:themeColor="text1"/>
        </w:rPr>
        <w:t>full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resolution</w:t>
      </w:r>
      <w:proofErr w:type="spellEnd"/>
      <w:r w:rsidRPr="00E14F1F">
        <w:rPr>
          <w:rFonts w:ascii="Arial" w:hAnsi="Arial"/>
          <w:color w:val="000000" w:themeColor="text1"/>
        </w:rPr>
        <w:t>)</w:t>
      </w:r>
    </w:p>
    <w:p w14:paraId="2BF0CC8F" w14:textId="77777777" w:rsidR="00E14F1F" w:rsidRP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 w:hint="cs"/>
          <w:color w:val="000000" w:themeColor="text1"/>
        </w:rPr>
        <w:t>•</w:t>
      </w:r>
      <w:r w:rsidRPr="00E14F1F">
        <w:rPr>
          <w:rFonts w:ascii="Arial" w:hAnsi="Arial"/>
          <w:color w:val="000000" w:themeColor="text1"/>
        </w:rPr>
        <w:tab/>
        <w:t xml:space="preserve">High QE </w:t>
      </w:r>
      <w:proofErr w:type="spellStart"/>
      <w:r w:rsidRPr="00E14F1F">
        <w:rPr>
          <w:rFonts w:ascii="Arial" w:hAnsi="Arial"/>
          <w:color w:val="000000" w:themeColor="text1"/>
        </w:rPr>
        <w:t>and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low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noise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yield</w:t>
      </w:r>
      <w:proofErr w:type="spellEnd"/>
      <w:r w:rsidRPr="00E14F1F">
        <w:rPr>
          <w:rFonts w:ascii="Arial" w:hAnsi="Arial"/>
          <w:color w:val="000000" w:themeColor="text1"/>
        </w:rPr>
        <w:t xml:space="preserve"> a </w:t>
      </w:r>
      <w:proofErr w:type="spellStart"/>
      <w:r w:rsidRPr="00E14F1F">
        <w:rPr>
          <w:rFonts w:ascii="Arial" w:hAnsi="Arial"/>
          <w:color w:val="000000" w:themeColor="text1"/>
        </w:rPr>
        <w:t>low</w:t>
      </w:r>
      <w:proofErr w:type="spellEnd"/>
      <w:r w:rsidRPr="00E14F1F">
        <w:rPr>
          <w:rFonts w:ascii="Arial" w:hAnsi="Arial"/>
          <w:color w:val="000000" w:themeColor="text1"/>
        </w:rPr>
        <w:t xml:space="preserve"> Absolute </w:t>
      </w:r>
      <w:proofErr w:type="spellStart"/>
      <w:r w:rsidRPr="00E14F1F">
        <w:rPr>
          <w:rFonts w:ascii="Arial" w:hAnsi="Arial"/>
          <w:color w:val="000000" w:themeColor="text1"/>
        </w:rPr>
        <w:t>Sensitivity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Threshold</w:t>
      </w:r>
      <w:proofErr w:type="spellEnd"/>
      <w:r w:rsidRPr="00E14F1F">
        <w:rPr>
          <w:rFonts w:ascii="Arial" w:hAnsi="Arial"/>
          <w:color w:val="000000" w:themeColor="text1"/>
        </w:rPr>
        <w:t xml:space="preserve"> (4.4 </w:t>
      </w:r>
      <w:proofErr w:type="spellStart"/>
      <w:r w:rsidRPr="00E14F1F">
        <w:rPr>
          <w:rFonts w:ascii="Arial" w:hAnsi="Arial"/>
          <w:color w:val="000000" w:themeColor="text1"/>
        </w:rPr>
        <w:t>photon</w:t>
      </w:r>
      <w:proofErr w:type="spellEnd"/>
      <w:r w:rsidRPr="00E14F1F">
        <w:rPr>
          <w:rFonts w:ascii="Arial" w:hAnsi="Arial"/>
          <w:color w:val="000000" w:themeColor="text1"/>
        </w:rPr>
        <w:t xml:space="preserve"> AST)</w:t>
      </w:r>
    </w:p>
    <w:p w14:paraId="4FE4643D" w14:textId="77777777" w:rsidR="00E14F1F" w:rsidRP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 w:hint="cs"/>
          <w:color w:val="000000" w:themeColor="text1"/>
        </w:rPr>
        <w:t>•</w:t>
      </w:r>
      <w:r w:rsidRPr="00E14F1F">
        <w:rPr>
          <w:rFonts w:ascii="Arial" w:hAnsi="Arial"/>
          <w:color w:val="000000" w:themeColor="text1"/>
        </w:rPr>
        <w:tab/>
        <w:t xml:space="preserve">Superior </w:t>
      </w:r>
      <w:proofErr w:type="spellStart"/>
      <w:r w:rsidRPr="00E14F1F">
        <w:rPr>
          <w:rFonts w:ascii="Arial" w:hAnsi="Arial"/>
          <w:color w:val="000000" w:themeColor="text1"/>
        </w:rPr>
        <w:t>quantum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efficiency</w:t>
      </w:r>
      <w:proofErr w:type="spellEnd"/>
      <w:r w:rsidRPr="00E14F1F">
        <w:rPr>
          <w:rFonts w:ascii="Arial" w:hAnsi="Arial"/>
          <w:color w:val="000000" w:themeColor="text1"/>
        </w:rPr>
        <w:t xml:space="preserve"> (68% QE @ 525nm)</w:t>
      </w:r>
    </w:p>
    <w:p w14:paraId="07E64D48" w14:textId="77777777" w:rsidR="00E14F1F" w:rsidRP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 w:hint="cs"/>
          <w:color w:val="000000" w:themeColor="text1"/>
        </w:rPr>
        <w:t>•</w:t>
      </w:r>
      <w:r w:rsidRPr="00E14F1F">
        <w:rPr>
          <w:rFonts w:ascii="Arial" w:hAnsi="Arial"/>
          <w:color w:val="000000" w:themeColor="text1"/>
        </w:rPr>
        <w:tab/>
      </w:r>
      <w:proofErr w:type="spellStart"/>
      <w:r w:rsidRPr="00E14F1F">
        <w:rPr>
          <w:rFonts w:ascii="Arial" w:hAnsi="Arial"/>
          <w:color w:val="000000" w:themeColor="text1"/>
        </w:rPr>
        <w:t>Excellent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low</w:t>
      </w:r>
      <w:proofErr w:type="spellEnd"/>
      <w:r w:rsidRPr="00E14F1F">
        <w:rPr>
          <w:rFonts w:ascii="Arial" w:hAnsi="Arial"/>
          <w:color w:val="000000" w:themeColor="text1"/>
        </w:rPr>
        <w:t xml:space="preserve">-light </w:t>
      </w:r>
      <w:proofErr w:type="spellStart"/>
      <w:r w:rsidRPr="00E14F1F">
        <w:rPr>
          <w:rFonts w:ascii="Arial" w:hAnsi="Arial"/>
          <w:color w:val="000000" w:themeColor="text1"/>
        </w:rPr>
        <w:t>performance</w:t>
      </w:r>
      <w:proofErr w:type="spellEnd"/>
      <w:r w:rsidRPr="00E14F1F">
        <w:rPr>
          <w:rFonts w:ascii="Arial" w:hAnsi="Arial"/>
          <w:color w:val="000000" w:themeColor="text1"/>
        </w:rPr>
        <w:t xml:space="preserve"> (2.49 e- </w:t>
      </w:r>
      <w:proofErr w:type="spellStart"/>
      <w:r w:rsidRPr="00E14F1F">
        <w:rPr>
          <w:rFonts w:ascii="Arial" w:hAnsi="Arial"/>
          <w:color w:val="000000" w:themeColor="text1"/>
        </w:rPr>
        <w:t>read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noise</w:t>
      </w:r>
      <w:proofErr w:type="spellEnd"/>
      <w:r w:rsidRPr="00E14F1F">
        <w:rPr>
          <w:rFonts w:ascii="Arial" w:hAnsi="Arial"/>
          <w:color w:val="000000" w:themeColor="text1"/>
        </w:rPr>
        <w:t>)</w:t>
      </w:r>
    </w:p>
    <w:p w14:paraId="292F83D2" w14:textId="77777777" w:rsidR="00E14F1F" w:rsidRP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 w:hint="cs"/>
          <w:color w:val="000000" w:themeColor="text1"/>
        </w:rPr>
        <w:t>•</w:t>
      </w:r>
      <w:r w:rsidRPr="00E14F1F">
        <w:rPr>
          <w:rFonts w:ascii="Arial" w:hAnsi="Arial"/>
          <w:color w:val="000000" w:themeColor="text1"/>
        </w:rPr>
        <w:tab/>
        <w:t xml:space="preserve">Small </w:t>
      </w:r>
      <w:proofErr w:type="spellStart"/>
      <w:r w:rsidRPr="00E14F1F">
        <w:rPr>
          <w:rFonts w:ascii="Arial" w:hAnsi="Arial"/>
          <w:color w:val="000000" w:themeColor="text1"/>
        </w:rPr>
        <w:t>pixel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size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enables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less</w:t>
      </w:r>
      <w:proofErr w:type="spellEnd"/>
      <w:r w:rsidRPr="00E14F1F">
        <w:rPr>
          <w:rFonts w:ascii="Arial" w:hAnsi="Arial"/>
          <w:color w:val="000000" w:themeColor="text1"/>
        </w:rPr>
        <w:t xml:space="preserve"> expensive, </w:t>
      </w:r>
      <w:proofErr w:type="spellStart"/>
      <w:r w:rsidRPr="00E14F1F">
        <w:rPr>
          <w:rFonts w:ascii="Arial" w:hAnsi="Arial"/>
          <w:color w:val="000000" w:themeColor="text1"/>
        </w:rPr>
        <w:t>more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compact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optics</w:t>
      </w:r>
      <w:proofErr w:type="spellEnd"/>
    </w:p>
    <w:p w14:paraId="7653363C" w14:textId="1EE0DFC4" w:rsidR="00B074CD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 w:hint="cs"/>
          <w:color w:val="000000" w:themeColor="text1"/>
        </w:rPr>
        <w:t>•</w:t>
      </w:r>
      <w:r w:rsidRPr="00E14F1F">
        <w:rPr>
          <w:rFonts w:ascii="Arial" w:hAnsi="Arial"/>
          <w:color w:val="000000" w:themeColor="text1"/>
        </w:rPr>
        <w:tab/>
        <w:t xml:space="preserve">High </w:t>
      </w:r>
      <w:proofErr w:type="spellStart"/>
      <w:r w:rsidRPr="00E14F1F">
        <w:rPr>
          <w:rFonts w:ascii="Arial" w:hAnsi="Arial"/>
          <w:color w:val="000000" w:themeColor="text1"/>
        </w:rPr>
        <w:t>sensitivity</w:t>
      </w:r>
      <w:proofErr w:type="spellEnd"/>
      <w:r w:rsidRPr="00E14F1F">
        <w:rPr>
          <w:rFonts w:ascii="Arial" w:hAnsi="Arial"/>
          <w:color w:val="000000" w:themeColor="text1"/>
        </w:rPr>
        <w:t xml:space="preserve"> (High QE </w:t>
      </w:r>
      <w:proofErr w:type="spellStart"/>
      <w:r w:rsidRPr="00E14F1F">
        <w:rPr>
          <w:rFonts w:ascii="Arial" w:hAnsi="Arial"/>
          <w:color w:val="000000" w:themeColor="text1"/>
        </w:rPr>
        <w:t>and</w:t>
      </w:r>
      <w:proofErr w:type="spellEnd"/>
      <w:r w:rsidRPr="00E14F1F">
        <w:rPr>
          <w:rFonts w:ascii="Arial" w:hAnsi="Arial"/>
          <w:color w:val="000000" w:themeColor="text1"/>
        </w:rPr>
        <w:t xml:space="preserve"> Low AST) </w:t>
      </w:r>
      <w:proofErr w:type="spellStart"/>
      <w:r w:rsidRPr="00E14F1F">
        <w:rPr>
          <w:rFonts w:ascii="Arial" w:hAnsi="Arial"/>
          <w:color w:val="000000" w:themeColor="text1"/>
        </w:rPr>
        <w:t>reduces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lighting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system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requirements</w:t>
      </w:r>
      <w:proofErr w:type="spellEnd"/>
    </w:p>
    <w:p w14:paraId="4352D83E" w14:textId="77777777" w:rsidR="00E14F1F" w:rsidRDefault="00E14F1F" w:rsidP="00B074CD">
      <w:pPr>
        <w:spacing w:after="0" w:line="240" w:lineRule="auto"/>
        <w:rPr>
          <w:rFonts w:ascii="Arial" w:hAnsi="Arial"/>
          <w:color w:val="000000" w:themeColor="text1"/>
        </w:rPr>
      </w:pPr>
    </w:p>
    <w:p w14:paraId="5C3E8C1A" w14:textId="3B0DF2F0" w:rsidR="00E14F1F" w:rsidRDefault="00E14F1F" w:rsidP="00B074CD">
      <w:pPr>
        <w:spacing w:after="0" w:line="240" w:lineRule="auto"/>
        <w:rPr>
          <w:rFonts w:ascii="Arial" w:hAnsi="Arial"/>
          <w:color w:val="000000" w:themeColor="text1"/>
        </w:rPr>
      </w:pPr>
      <w:hyperlink r:id="rId10" w:history="1">
        <w:r w:rsidRPr="002460A8">
          <w:rPr>
            <w:rStyle w:val="Link"/>
            <w:rFonts w:ascii="Arial" w:hAnsi="Arial"/>
          </w:rPr>
          <w:t>https://www.flir.com/news-center/camera-cores--components/new-5-mp-blackfly-s-gige-camera-with-pregius-s--lightest-version-in-industry/</w:t>
        </w:r>
      </w:hyperlink>
    </w:p>
    <w:p w14:paraId="63FF23C4" w14:textId="0DCE1CCB" w:rsidR="00B074CD" w:rsidRPr="00B074CD" w:rsidRDefault="00B074CD" w:rsidP="00B074CD">
      <w:pPr>
        <w:spacing w:after="0" w:line="240" w:lineRule="auto"/>
        <w:rPr>
          <w:rFonts w:ascii="Arial" w:hAnsi="Arial"/>
          <w:b/>
          <w:color w:val="000000" w:themeColor="text1"/>
        </w:rPr>
      </w:pPr>
    </w:p>
    <w:p w14:paraId="5C06C73E" w14:textId="77777777" w:rsidR="00E14F1F" w:rsidRPr="00E14F1F" w:rsidRDefault="00E14F1F" w:rsidP="00E14F1F">
      <w:pPr>
        <w:spacing w:after="0" w:line="240" w:lineRule="auto"/>
        <w:rPr>
          <w:rFonts w:ascii="Arial" w:hAnsi="Arial"/>
          <w:b/>
          <w:color w:val="000000" w:themeColor="text1"/>
        </w:rPr>
      </w:pPr>
      <w:proofErr w:type="spellStart"/>
      <w:r w:rsidRPr="00E14F1F">
        <w:rPr>
          <w:rFonts w:ascii="Arial" w:hAnsi="Arial"/>
          <w:b/>
          <w:color w:val="000000" w:themeColor="text1"/>
        </w:rPr>
        <w:t>Customization</w:t>
      </w:r>
      <w:proofErr w:type="spellEnd"/>
      <w:r w:rsidRPr="00E14F1F">
        <w:rPr>
          <w:rFonts w:ascii="Arial" w:hAnsi="Arial"/>
          <w:b/>
          <w:color w:val="000000" w:themeColor="text1"/>
        </w:rPr>
        <w:t xml:space="preserve"> Options </w:t>
      </w:r>
      <w:proofErr w:type="spellStart"/>
      <w:r w:rsidRPr="00E14F1F">
        <w:rPr>
          <w:rFonts w:ascii="Arial" w:hAnsi="Arial"/>
          <w:b/>
          <w:color w:val="000000" w:themeColor="text1"/>
        </w:rPr>
        <w:t>and</w:t>
      </w:r>
      <w:proofErr w:type="spellEnd"/>
      <w:r w:rsidRPr="00E14F1F">
        <w:rPr>
          <w:rFonts w:ascii="Arial" w:hAnsi="Arial"/>
          <w:b/>
          <w:color w:val="000000" w:themeColor="text1"/>
        </w:rPr>
        <w:t xml:space="preserve"> Special </w:t>
      </w:r>
      <w:proofErr w:type="spellStart"/>
      <w:r w:rsidRPr="00E14F1F">
        <w:rPr>
          <w:rFonts w:ascii="Arial" w:hAnsi="Arial"/>
          <w:b/>
          <w:color w:val="000000" w:themeColor="text1"/>
        </w:rPr>
        <w:t>Requests</w:t>
      </w:r>
      <w:proofErr w:type="spellEnd"/>
    </w:p>
    <w:p w14:paraId="0B16859F" w14:textId="77777777" w:rsidR="00E14F1F" w:rsidRP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</w:p>
    <w:p w14:paraId="43DF5D72" w14:textId="7A10CE0B" w:rsidR="00B074CD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r w:rsidRPr="00E14F1F">
        <w:rPr>
          <w:rFonts w:ascii="Arial" w:hAnsi="Arial"/>
          <w:color w:val="000000" w:themeColor="text1"/>
        </w:rPr>
        <w:t xml:space="preserve">Researchers, </w:t>
      </w:r>
      <w:proofErr w:type="spellStart"/>
      <w:r w:rsidRPr="00E14F1F">
        <w:rPr>
          <w:rFonts w:ascii="Arial" w:hAnsi="Arial"/>
          <w:color w:val="000000" w:themeColor="text1"/>
        </w:rPr>
        <w:t>manufacturers</w:t>
      </w:r>
      <w:proofErr w:type="spellEnd"/>
      <w:r w:rsidRPr="00E14F1F">
        <w:rPr>
          <w:rFonts w:ascii="Arial" w:hAnsi="Arial"/>
          <w:color w:val="000000" w:themeColor="text1"/>
        </w:rPr>
        <w:t xml:space="preserve">, </w:t>
      </w:r>
      <w:proofErr w:type="spellStart"/>
      <w:r w:rsidRPr="00E14F1F">
        <w:rPr>
          <w:rFonts w:ascii="Arial" w:hAnsi="Arial"/>
          <w:color w:val="000000" w:themeColor="text1"/>
        </w:rPr>
        <w:t>and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diagnosticians</w:t>
      </w:r>
      <w:proofErr w:type="spellEnd"/>
      <w:r w:rsidRPr="00E14F1F">
        <w:rPr>
          <w:rFonts w:ascii="Arial" w:hAnsi="Arial"/>
          <w:color w:val="000000" w:themeColor="text1"/>
        </w:rPr>
        <w:t xml:space="preserve"> in </w:t>
      </w:r>
      <w:proofErr w:type="spellStart"/>
      <w:r w:rsidRPr="00E14F1F">
        <w:rPr>
          <w:rFonts w:ascii="Arial" w:hAnsi="Arial"/>
          <w:color w:val="000000" w:themeColor="text1"/>
        </w:rPr>
        <w:t>specialized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fields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know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the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smaller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the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scale</w:t>
      </w:r>
      <w:proofErr w:type="spellEnd"/>
      <w:r w:rsidRPr="00E14F1F">
        <w:rPr>
          <w:rFonts w:ascii="Arial" w:hAnsi="Arial"/>
          <w:color w:val="000000" w:themeColor="text1"/>
        </w:rPr>
        <w:t xml:space="preserve">, </w:t>
      </w:r>
      <w:proofErr w:type="spellStart"/>
      <w:r w:rsidRPr="00E14F1F">
        <w:rPr>
          <w:rFonts w:ascii="Arial" w:hAnsi="Arial"/>
          <w:color w:val="000000" w:themeColor="text1"/>
        </w:rPr>
        <w:t>the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more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important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it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is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imaging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devices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are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free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from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any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particles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that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might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obstruct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or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blur</w:t>
      </w:r>
      <w:proofErr w:type="spellEnd"/>
      <w:r w:rsidRPr="00E14F1F">
        <w:rPr>
          <w:rFonts w:ascii="Arial" w:hAnsi="Arial"/>
          <w:color w:val="000000" w:themeColor="text1"/>
        </w:rPr>
        <w:t xml:space="preserve"> a </w:t>
      </w:r>
      <w:proofErr w:type="spellStart"/>
      <w:r w:rsidRPr="00E14F1F">
        <w:rPr>
          <w:rFonts w:ascii="Arial" w:hAnsi="Arial"/>
          <w:color w:val="000000" w:themeColor="text1"/>
        </w:rPr>
        <w:t>magnified</w:t>
      </w:r>
      <w:proofErr w:type="spellEnd"/>
      <w:r w:rsidRPr="00E14F1F">
        <w:rPr>
          <w:rFonts w:ascii="Arial" w:hAnsi="Arial"/>
          <w:color w:val="000000" w:themeColor="text1"/>
        </w:rPr>
        <w:t xml:space="preserve"> sample. </w:t>
      </w:r>
      <w:proofErr w:type="spellStart"/>
      <w:r w:rsidRPr="00E14F1F">
        <w:rPr>
          <w:rFonts w:ascii="Arial" w:hAnsi="Arial"/>
          <w:color w:val="000000" w:themeColor="text1"/>
        </w:rPr>
        <w:t>Teledyne</w:t>
      </w:r>
      <w:proofErr w:type="spellEnd"/>
      <w:r w:rsidRPr="00E14F1F">
        <w:rPr>
          <w:rFonts w:ascii="Arial" w:hAnsi="Arial"/>
          <w:color w:val="000000" w:themeColor="text1"/>
        </w:rPr>
        <w:t xml:space="preserve"> FLIR </w:t>
      </w:r>
      <w:proofErr w:type="spellStart"/>
      <w:r w:rsidRPr="00E14F1F">
        <w:rPr>
          <w:rFonts w:ascii="Arial" w:hAnsi="Arial"/>
          <w:color w:val="000000" w:themeColor="text1"/>
        </w:rPr>
        <w:t>cleans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and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assembles</w:t>
      </w:r>
      <w:proofErr w:type="spellEnd"/>
      <w:r w:rsidRPr="00E14F1F">
        <w:rPr>
          <w:rFonts w:ascii="Arial" w:hAnsi="Arial"/>
          <w:color w:val="000000" w:themeColor="text1"/>
        </w:rPr>
        <w:t xml:space="preserve"> all </w:t>
      </w:r>
      <w:proofErr w:type="spellStart"/>
      <w:r w:rsidRPr="00E14F1F">
        <w:rPr>
          <w:rFonts w:ascii="Arial" w:hAnsi="Arial"/>
          <w:color w:val="000000" w:themeColor="text1"/>
        </w:rPr>
        <w:t>its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machine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vision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camera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optical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assemblies</w:t>
      </w:r>
      <w:proofErr w:type="spellEnd"/>
      <w:r w:rsidRPr="00E14F1F">
        <w:rPr>
          <w:rFonts w:ascii="Arial" w:hAnsi="Arial"/>
          <w:color w:val="000000" w:themeColor="text1"/>
        </w:rPr>
        <w:t xml:space="preserve"> in an ISO </w:t>
      </w:r>
      <w:proofErr w:type="spellStart"/>
      <w:r w:rsidRPr="00E14F1F">
        <w:rPr>
          <w:rFonts w:ascii="Arial" w:hAnsi="Arial"/>
          <w:color w:val="000000" w:themeColor="text1"/>
        </w:rPr>
        <w:t>certified</w:t>
      </w:r>
      <w:proofErr w:type="spellEnd"/>
      <w:r w:rsidRPr="00E14F1F">
        <w:rPr>
          <w:rFonts w:ascii="Arial" w:hAnsi="Arial"/>
          <w:color w:val="000000" w:themeColor="text1"/>
        </w:rPr>
        <w:t xml:space="preserve"> clean </w:t>
      </w:r>
      <w:proofErr w:type="spellStart"/>
      <w:r w:rsidRPr="00E14F1F">
        <w:rPr>
          <w:rFonts w:ascii="Arial" w:hAnsi="Arial"/>
          <w:color w:val="000000" w:themeColor="text1"/>
        </w:rPr>
        <w:t>environment</w:t>
      </w:r>
      <w:proofErr w:type="spellEnd"/>
      <w:r w:rsidRPr="00E14F1F">
        <w:rPr>
          <w:rFonts w:ascii="Arial" w:hAnsi="Arial"/>
          <w:color w:val="000000" w:themeColor="text1"/>
        </w:rPr>
        <w:t xml:space="preserve"> (ISO7 - Class 10000). This </w:t>
      </w:r>
      <w:proofErr w:type="spellStart"/>
      <w:r w:rsidRPr="00E14F1F">
        <w:rPr>
          <w:rFonts w:ascii="Arial" w:hAnsi="Arial"/>
          <w:color w:val="000000" w:themeColor="text1"/>
        </w:rPr>
        <w:t>standard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level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of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dust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control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is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sufficient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for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most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uses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however</w:t>
      </w:r>
      <w:proofErr w:type="spellEnd"/>
      <w:r w:rsidRPr="00E14F1F">
        <w:rPr>
          <w:rFonts w:ascii="Arial" w:hAnsi="Arial"/>
          <w:color w:val="000000" w:themeColor="text1"/>
        </w:rPr>
        <w:t xml:space="preserve">, </w:t>
      </w:r>
      <w:proofErr w:type="spellStart"/>
      <w:r w:rsidRPr="00E14F1F">
        <w:rPr>
          <w:rFonts w:ascii="Arial" w:hAnsi="Arial"/>
          <w:color w:val="000000" w:themeColor="text1"/>
        </w:rPr>
        <w:t>some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applications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require</w:t>
      </w:r>
      <w:proofErr w:type="spellEnd"/>
      <w:r w:rsidRPr="00E14F1F">
        <w:rPr>
          <w:rFonts w:ascii="Arial" w:hAnsi="Arial"/>
          <w:color w:val="000000" w:themeColor="text1"/>
        </w:rPr>
        <w:t xml:space="preserve"> an </w:t>
      </w:r>
      <w:proofErr w:type="spellStart"/>
      <w:r w:rsidRPr="00E14F1F">
        <w:rPr>
          <w:rFonts w:ascii="Arial" w:hAnsi="Arial"/>
          <w:color w:val="000000" w:themeColor="text1"/>
        </w:rPr>
        <w:t>even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higher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standard</w:t>
      </w:r>
      <w:proofErr w:type="spellEnd"/>
      <w:r w:rsidRPr="00E14F1F">
        <w:rPr>
          <w:rFonts w:ascii="Arial" w:hAnsi="Arial"/>
          <w:color w:val="000000" w:themeColor="text1"/>
        </w:rPr>
        <w:t xml:space="preserve">. In such </w:t>
      </w:r>
      <w:proofErr w:type="spellStart"/>
      <w:r w:rsidRPr="00E14F1F">
        <w:rPr>
          <w:rFonts w:ascii="Arial" w:hAnsi="Arial"/>
          <w:color w:val="000000" w:themeColor="text1"/>
        </w:rPr>
        <w:t>cases</w:t>
      </w:r>
      <w:proofErr w:type="spellEnd"/>
      <w:r w:rsidRPr="00E14F1F">
        <w:rPr>
          <w:rFonts w:ascii="Arial" w:hAnsi="Arial"/>
          <w:color w:val="000000" w:themeColor="text1"/>
        </w:rPr>
        <w:t xml:space="preserve">, </w:t>
      </w:r>
      <w:proofErr w:type="spellStart"/>
      <w:r w:rsidRPr="00E14F1F">
        <w:rPr>
          <w:rFonts w:ascii="Arial" w:hAnsi="Arial"/>
          <w:color w:val="000000" w:themeColor="text1"/>
        </w:rPr>
        <w:t>our</w:t>
      </w:r>
      <w:proofErr w:type="spellEnd"/>
      <w:r w:rsidRPr="00E14F1F">
        <w:rPr>
          <w:rFonts w:ascii="Arial" w:hAnsi="Arial"/>
          <w:color w:val="000000" w:themeColor="text1"/>
        </w:rPr>
        <w:t xml:space="preserve"> Enhanced </w:t>
      </w:r>
      <w:proofErr w:type="spellStart"/>
      <w:r w:rsidRPr="00E14F1F">
        <w:rPr>
          <w:rFonts w:ascii="Arial" w:hAnsi="Arial"/>
          <w:color w:val="000000" w:themeColor="text1"/>
        </w:rPr>
        <w:t>Dust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Control</w:t>
      </w:r>
      <w:proofErr w:type="spellEnd"/>
      <w:r w:rsidRPr="00E14F1F">
        <w:rPr>
          <w:rFonts w:ascii="Arial" w:hAnsi="Arial"/>
          <w:color w:val="000000" w:themeColor="text1"/>
        </w:rPr>
        <w:t xml:space="preserve"> Service </w:t>
      </w:r>
      <w:proofErr w:type="spellStart"/>
      <w:r w:rsidRPr="00E14F1F">
        <w:rPr>
          <w:rFonts w:ascii="Arial" w:hAnsi="Arial"/>
          <w:color w:val="000000" w:themeColor="text1"/>
        </w:rPr>
        <w:t>is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available</w:t>
      </w:r>
      <w:proofErr w:type="spellEnd"/>
      <w:r w:rsidRPr="00E14F1F">
        <w:rPr>
          <w:rFonts w:ascii="Arial" w:hAnsi="Arial"/>
          <w:color w:val="000000" w:themeColor="text1"/>
        </w:rPr>
        <w:t xml:space="preserve"> on all </w:t>
      </w:r>
      <w:proofErr w:type="spellStart"/>
      <w:r w:rsidRPr="00E14F1F">
        <w:rPr>
          <w:rFonts w:ascii="Arial" w:hAnsi="Arial"/>
          <w:color w:val="000000" w:themeColor="text1"/>
        </w:rPr>
        <w:t>area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scan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machine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vision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cameras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except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Blackfly</w:t>
      </w:r>
      <w:proofErr w:type="spellEnd"/>
      <w:r w:rsidRPr="00E14F1F">
        <w:rPr>
          <w:rFonts w:ascii="Arial" w:hAnsi="Arial"/>
          <w:color w:val="000000" w:themeColor="text1"/>
        </w:rPr>
        <w:t xml:space="preserve"> S Board Level (USB3/</w:t>
      </w:r>
      <w:proofErr w:type="spellStart"/>
      <w:r w:rsidRPr="00E14F1F">
        <w:rPr>
          <w:rFonts w:ascii="Arial" w:hAnsi="Arial"/>
          <w:color w:val="000000" w:themeColor="text1"/>
        </w:rPr>
        <w:t>GigE</w:t>
      </w:r>
      <w:proofErr w:type="spellEnd"/>
      <w:r w:rsidRPr="00E14F1F">
        <w:rPr>
          <w:rFonts w:ascii="Arial" w:hAnsi="Arial"/>
          <w:color w:val="000000" w:themeColor="text1"/>
        </w:rPr>
        <w:t xml:space="preserve">) </w:t>
      </w:r>
      <w:proofErr w:type="spellStart"/>
      <w:r w:rsidRPr="00E14F1F">
        <w:rPr>
          <w:rFonts w:ascii="Arial" w:hAnsi="Arial"/>
          <w:color w:val="000000" w:themeColor="text1"/>
        </w:rPr>
        <w:t>and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Firefly</w:t>
      </w:r>
      <w:proofErr w:type="spellEnd"/>
      <w:r w:rsidRPr="00E14F1F">
        <w:rPr>
          <w:rFonts w:ascii="Arial" w:hAnsi="Arial"/>
          <w:color w:val="000000" w:themeColor="text1"/>
        </w:rPr>
        <w:t xml:space="preserve"> </w:t>
      </w:r>
      <w:proofErr w:type="spellStart"/>
      <w:r w:rsidRPr="00E14F1F">
        <w:rPr>
          <w:rFonts w:ascii="Arial" w:hAnsi="Arial"/>
          <w:color w:val="000000" w:themeColor="text1"/>
        </w:rPr>
        <w:t>models</w:t>
      </w:r>
      <w:proofErr w:type="spellEnd"/>
      <w:r w:rsidRPr="00E14F1F">
        <w:rPr>
          <w:rFonts w:ascii="Arial" w:hAnsi="Arial"/>
          <w:color w:val="000000" w:themeColor="text1"/>
        </w:rPr>
        <w:t>.</w:t>
      </w:r>
    </w:p>
    <w:p w14:paraId="4452ACF8" w14:textId="77777777" w:rsid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</w:p>
    <w:p w14:paraId="32C27080" w14:textId="06F6AEE3" w:rsid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  <w:hyperlink r:id="rId11" w:history="1">
        <w:r w:rsidRPr="002460A8">
          <w:rPr>
            <w:rStyle w:val="Link"/>
            <w:rFonts w:ascii="Arial" w:hAnsi="Arial"/>
          </w:rPr>
          <w:t>https://www.flir.com/discover/iis/flir-enhanced-dust-control-service-for-machine-vision-cameras/</w:t>
        </w:r>
      </w:hyperlink>
    </w:p>
    <w:p w14:paraId="4680E980" w14:textId="77777777" w:rsidR="00E14F1F" w:rsidRDefault="00E14F1F" w:rsidP="00E14F1F">
      <w:pPr>
        <w:spacing w:after="0" w:line="240" w:lineRule="auto"/>
        <w:rPr>
          <w:rFonts w:ascii="Arial" w:hAnsi="Arial"/>
          <w:color w:val="000000" w:themeColor="text1"/>
        </w:rPr>
      </w:pPr>
    </w:p>
    <w:bookmarkEnd w:id="0"/>
    <w:p w14:paraId="457562C0" w14:textId="2FB42F06" w:rsidR="009C3FA2" w:rsidRPr="00AD7B4A" w:rsidRDefault="009C3FA2" w:rsidP="00E14F1F">
      <w:pPr>
        <w:spacing w:after="160" w:line="259" w:lineRule="auto"/>
        <w:rPr>
          <w:rFonts w:ascii="Arial" w:hAnsi="Arial" w:cs="Arial"/>
        </w:rPr>
      </w:pPr>
    </w:p>
    <w:sectPr w:rsidR="009C3FA2" w:rsidRPr="00AD7B4A" w:rsidSect="00AD6F85">
      <w:headerReference w:type="default" r:id="rId12"/>
      <w:pgSz w:w="12240" w:h="15840"/>
      <w:pgMar w:top="567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A6F73" w14:textId="77777777" w:rsidR="00CC2D82" w:rsidRDefault="00CC2D82" w:rsidP="00AD6F85">
      <w:pPr>
        <w:spacing w:after="0" w:line="240" w:lineRule="auto"/>
      </w:pPr>
      <w:r>
        <w:separator/>
      </w:r>
    </w:p>
  </w:endnote>
  <w:endnote w:type="continuationSeparator" w:id="0">
    <w:p w14:paraId="03954E1F" w14:textId="77777777" w:rsidR="00CC2D82" w:rsidRDefault="00CC2D82" w:rsidP="00AD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Univers LT CYR 47 Light Condens">
    <w:altName w:val="Calibri"/>
    <w:charset w:val="00"/>
    <w:family w:val="roman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BF5D7" w14:textId="77777777" w:rsidR="00CC2D82" w:rsidRDefault="00CC2D82" w:rsidP="00AD6F85">
      <w:pPr>
        <w:spacing w:after="0" w:line="240" w:lineRule="auto"/>
      </w:pPr>
      <w:r>
        <w:separator/>
      </w:r>
    </w:p>
  </w:footnote>
  <w:footnote w:type="continuationSeparator" w:id="0">
    <w:p w14:paraId="7D8DF9B2" w14:textId="77777777" w:rsidR="00CC2D82" w:rsidRDefault="00CC2D82" w:rsidP="00AD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FAAE" w14:textId="2197430D" w:rsidR="00CC2D82" w:rsidRDefault="00CC2D82" w:rsidP="00AD7B4A">
    <w:pPr>
      <w:pStyle w:val="Kopfzeile"/>
    </w:pPr>
    <w:r>
      <w:rPr>
        <w:noProof/>
        <w:lang w:eastAsia="de-DE"/>
      </w:rPr>
      <w:drawing>
        <wp:inline distT="0" distB="0" distL="0" distR="0" wp14:anchorId="42F40F8E" wp14:editId="5433A7D0">
          <wp:extent cx="3277210" cy="55687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dyne FLIR_1 Line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10" cy="5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67BCD"/>
    <w:multiLevelType w:val="multilevel"/>
    <w:tmpl w:val="D47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C3"/>
    <w:rsid w:val="00001782"/>
    <w:rsid w:val="00005204"/>
    <w:rsid w:val="0001148E"/>
    <w:rsid w:val="00026C4E"/>
    <w:rsid w:val="00031F6E"/>
    <w:rsid w:val="00034F0E"/>
    <w:rsid w:val="00043BC7"/>
    <w:rsid w:val="00056E82"/>
    <w:rsid w:val="00076C86"/>
    <w:rsid w:val="000A2F63"/>
    <w:rsid w:val="000A347B"/>
    <w:rsid w:val="000A41AC"/>
    <w:rsid w:val="000B1E12"/>
    <w:rsid w:val="000B6820"/>
    <w:rsid w:val="000B71C0"/>
    <w:rsid w:val="000C2F14"/>
    <w:rsid w:val="000C4537"/>
    <w:rsid w:val="000C4865"/>
    <w:rsid w:val="000F6BA1"/>
    <w:rsid w:val="00101D9C"/>
    <w:rsid w:val="00111021"/>
    <w:rsid w:val="00121561"/>
    <w:rsid w:val="001222C0"/>
    <w:rsid w:val="001303F0"/>
    <w:rsid w:val="00160AD9"/>
    <w:rsid w:val="001703B9"/>
    <w:rsid w:val="00170959"/>
    <w:rsid w:val="0017278C"/>
    <w:rsid w:val="00173CB3"/>
    <w:rsid w:val="001811D7"/>
    <w:rsid w:val="00185185"/>
    <w:rsid w:val="00194C46"/>
    <w:rsid w:val="00195E5F"/>
    <w:rsid w:val="001A1906"/>
    <w:rsid w:val="001A2798"/>
    <w:rsid w:val="001B588A"/>
    <w:rsid w:val="001C117F"/>
    <w:rsid w:val="001D484A"/>
    <w:rsid w:val="001D5952"/>
    <w:rsid w:val="001F1F39"/>
    <w:rsid w:val="00204672"/>
    <w:rsid w:val="00205519"/>
    <w:rsid w:val="00213873"/>
    <w:rsid w:val="00217B93"/>
    <w:rsid w:val="00217F05"/>
    <w:rsid w:val="0022232D"/>
    <w:rsid w:val="002236A9"/>
    <w:rsid w:val="00231A9C"/>
    <w:rsid w:val="00266C7D"/>
    <w:rsid w:val="0027435E"/>
    <w:rsid w:val="00282761"/>
    <w:rsid w:val="0028538B"/>
    <w:rsid w:val="00295AFC"/>
    <w:rsid w:val="002A581E"/>
    <w:rsid w:val="002C01FA"/>
    <w:rsid w:val="002C3A1D"/>
    <w:rsid w:val="002C4EC3"/>
    <w:rsid w:val="002C6A98"/>
    <w:rsid w:val="002D6453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463D4"/>
    <w:rsid w:val="00354CE0"/>
    <w:rsid w:val="00361B67"/>
    <w:rsid w:val="0036719C"/>
    <w:rsid w:val="00367DF3"/>
    <w:rsid w:val="00376AA5"/>
    <w:rsid w:val="003812BB"/>
    <w:rsid w:val="003871A3"/>
    <w:rsid w:val="003A4546"/>
    <w:rsid w:val="003A6C2A"/>
    <w:rsid w:val="003B7010"/>
    <w:rsid w:val="003C2A7F"/>
    <w:rsid w:val="003D0EE2"/>
    <w:rsid w:val="003F0080"/>
    <w:rsid w:val="003F2E23"/>
    <w:rsid w:val="0040255F"/>
    <w:rsid w:val="004116B9"/>
    <w:rsid w:val="00414778"/>
    <w:rsid w:val="004147DC"/>
    <w:rsid w:val="00416805"/>
    <w:rsid w:val="00417BAE"/>
    <w:rsid w:val="00424168"/>
    <w:rsid w:val="00427888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FFD"/>
    <w:rsid w:val="00490D1C"/>
    <w:rsid w:val="004A7197"/>
    <w:rsid w:val="004B1B08"/>
    <w:rsid w:val="004B765A"/>
    <w:rsid w:val="004C1935"/>
    <w:rsid w:val="004C2B00"/>
    <w:rsid w:val="004D68FB"/>
    <w:rsid w:val="004E19B9"/>
    <w:rsid w:val="004E3280"/>
    <w:rsid w:val="004F70BA"/>
    <w:rsid w:val="005017B0"/>
    <w:rsid w:val="0050757F"/>
    <w:rsid w:val="00507D56"/>
    <w:rsid w:val="00511097"/>
    <w:rsid w:val="00511547"/>
    <w:rsid w:val="0051218A"/>
    <w:rsid w:val="00514B0D"/>
    <w:rsid w:val="0052573E"/>
    <w:rsid w:val="00540867"/>
    <w:rsid w:val="0054293F"/>
    <w:rsid w:val="00551945"/>
    <w:rsid w:val="0056143D"/>
    <w:rsid w:val="00580165"/>
    <w:rsid w:val="005850C0"/>
    <w:rsid w:val="00586502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10C7A"/>
    <w:rsid w:val="006327D9"/>
    <w:rsid w:val="00641174"/>
    <w:rsid w:val="00644B72"/>
    <w:rsid w:val="0064655A"/>
    <w:rsid w:val="00647CB4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51ADD"/>
    <w:rsid w:val="00756205"/>
    <w:rsid w:val="00762415"/>
    <w:rsid w:val="007642C7"/>
    <w:rsid w:val="0077450D"/>
    <w:rsid w:val="00786EBB"/>
    <w:rsid w:val="007876B1"/>
    <w:rsid w:val="007933FF"/>
    <w:rsid w:val="007936E7"/>
    <w:rsid w:val="007944B2"/>
    <w:rsid w:val="007B0C30"/>
    <w:rsid w:val="007B1185"/>
    <w:rsid w:val="007B200D"/>
    <w:rsid w:val="007B6EF6"/>
    <w:rsid w:val="007C65CD"/>
    <w:rsid w:val="007D5BF6"/>
    <w:rsid w:val="007F3543"/>
    <w:rsid w:val="008028F7"/>
    <w:rsid w:val="00804CDA"/>
    <w:rsid w:val="00806BB6"/>
    <w:rsid w:val="00810BAD"/>
    <w:rsid w:val="008161BF"/>
    <w:rsid w:val="008247BD"/>
    <w:rsid w:val="00831C6C"/>
    <w:rsid w:val="00832626"/>
    <w:rsid w:val="00843D72"/>
    <w:rsid w:val="008508D2"/>
    <w:rsid w:val="00851961"/>
    <w:rsid w:val="00857CC9"/>
    <w:rsid w:val="00866474"/>
    <w:rsid w:val="00867EEE"/>
    <w:rsid w:val="00875BF9"/>
    <w:rsid w:val="008819EA"/>
    <w:rsid w:val="008869ED"/>
    <w:rsid w:val="0089547E"/>
    <w:rsid w:val="008B1C21"/>
    <w:rsid w:val="008C0F40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4D9C"/>
    <w:rsid w:val="009057B9"/>
    <w:rsid w:val="009163D5"/>
    <w:rsid w:val="0094251D"/>
    <w:rsid w:val="00955D90"/>
    <w:rsid w:val="0096714F"/>
    <w:rsid w:val="00977BE3"/>
    <w:rsid w:val="0098304D"/>
    <w:rsid w:val="0098307A"/>
    <w:rsid w:val="009837A4"/>
    <w:rsid w:val="00984F4D"/>
    <w:rsid w:val="009A3A6F"/>
    <w:rsid w:val="009A5C1F"/>
    <w:rsid w:val="009B2BA3"/>
    <w:rsid w:val="009B4DCE"/>
    <w:rsid w:val="009B625A"/>
    <w:rsid w:val="009B6431"/>
    <w:rsid w:val="009C3FA2"/>
    <w:rsid w:val="009C4FBB"/>
    <w:rsid w:val="009D14BD"/>
    <w:rsid w:val="009D52C5"/>
    <w:rsid w:val="009F6243"/>
    <w:rsid w:val="00A025C0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56ED8"/>
    <w:rsid w:val="00A6132E"/>
    <w:rsid w:val="00A70AEB"/>
    <w:rsid w:val="00A86EEE"/>
    <w:rsid w:val="00AA0206"/>
    <w:rsid w:val="00AB3668"/>
    <w:rsid w:val="00AD6F85"/>
    <w:rsid w:val="00AD7B4A"/>
    <w:rsid w:val="00AE437D"/>
    <w:rsid w:val="00B056BF"/>
    <w:rsid w:val="00B059F5"/>
    <w:rsid w:val="00B074CD"/>
    <w:rsid w:val="00B129E4"/>
    <w:rsid w:val="00B151EE"/>
    <w:rsid w:val="00B221BF"/>
    <w:rsid w:val="00B22773"/>
    <w:rsid w:val="00B22E09"/>
    <w:rsid w:val="00B408C0"/>
    <w:rsid w:val="00B42319"/>
    <w:rsid w:val="00B42F70"/>
    <w:rsid w:val="00B666B0"/>
    <w:rsid w:val="00B7173F"/>
    <w:rsid w:val="00B80FFD"/>
    <w:rsid w:val="00B843C9"/>
    <w:rsid w:val="00B845B4"/>
    <w:rsid w:val="00BA5DA6"/>
    <w:rsid w:val="00BC1ECB"/>
    <w:rsid w:val="00BD0926"/>
    <w:rsid w:val="00BD2D5F"/>
    <w:rsid w:val="00BE103B"/>
    <w:rsid w:val="00BE22E4"/>
    <w:rsid w:val="00BF19F0"/>
    <w:rsid w:val="00C07202"/>
    <w:rsid w:val="00C1166D"/>
    <w:rsid w:val="00C151A8"/>
    <w:rsid w:val="00C23F11"/>
    <w:rsid w:val="00C2526C"/>
    <w:rsid w:val="00C35AD8"/>
    <w:rsid w:val="00C378C2"/>
    <w:rsid w:val="00C43FAA"/>
    <w:rsid w:val="00C4561B"/>
    <w:rsid w:val="00C52388"/>
    <w:rsid w:val="00C758DF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C2D82"/>
    <w:rsid w:val="00CC58F6"/>
    <w:rsid w:val="00CD1543"/>
    <w:rsid w:val="00CD59FE"/>
    <w:rsid w:val="00D01413"/>
    <w:rsid w:val="00D12251"/>
    <w:rsid w:val="00D154E5"/>
    <w:rsid w:val="00D40BAE"/>
    <w:rsid w:val="00D41092"/>
    <w:rsid w:val="00D456AC"/>
    <w:rsid w:val="00D45AD8"/>
    <w:rsid w:val="00D465B7"/>
    <w:rsid w:val="00D47B2A"/>
    <w:rsid w:val="00D552E4"/>
    <w:rsid w:val="00D64EC2"/>
    <w:rsid w:val="00D74CF6"/>
    <w:rsid w:val="00D74D56"/>
    <w:rsid w:val="00D76FBA"/>
    <w:rsid w:val="00D80A52"/>
    <w:rsid w:val="00D80E13"/>
    <w:rsid w:val="00D9426F"/>
    <w:rsid w:val="00D968E3"/>
    <w:rsid w:val="00D97C2B"/>
    <w:rsid w:val="00DA555F"/>
    <w:rsid w:val="00DA6DFB"/>
    <w:rsid w:val="00DB1B8D"/>
    <w:rsid w:val="00DB6487"/>
    <w:rsid w:val="00DB655D"/>
    <w:rsid w:val="00DC0359"/>
    <w:rsid w:val="00DC5BAA"/>
    <w:rsid w:val="00DD46D9"/>
    <w:rsid w:val="00DD69B9"/>
    <w:rsid w:val="00E1164A"/>
    <w:rsid w:val="00E14F1F"/>
    <w:rsid w:val="00E15F4E"/>
    <w:rsid w:val="00E17A23"/>
    <w:rsid w:val="00E233F5"/>
    <w:rsid w:val="00E324FD"/>
    <w:rsid w:val="00E326BF"/>
    <w:rsid w:val="00E47BD9"/>
    <w:rsid w:val="00E50E8C"/>
    <w:rsid w:val="00E54739"/>
    <w:rsid w:val="00E5498B"/>
    <w:rsid w:val="00E5774F"/>
    <w:rsid w:val="00E62C15"/>
    <w:rsid w:val="00E62E30"/>
    <w:rsid w:val="00E66FD2"/>
    <w:rsid w:val="00E72E59"/>
    <w:rsid w:val="00E754C6"/>
    <w:rsid w:val="00E75787"/>
    <w:rsid w:val="00E90612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4DA2"/>
    <w:rsid w:val="00EF7D10"/>
    <w:rsid w:val="00F10F2E"/>
    <w:rsid w:val="00F1275F"/>
    <w:rsid w:val="00F132F5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909A9"/>
    <w:rsid w:val="00F91705"/>
    <w:rsid w:val="00FB5FD5"/>
    <w:rsid w:val="00FB654E"/>
    <w:rsid w:val="00FB6ABA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79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707DD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arbeitung">
    <w:name w:val="Revision"/>
    <w:hidden/>
    <w:uiPriority w:val="99"/>
    <w:semiHidden/>
    <w:rsid w:val="00170959"/>
    <w:pPr>
      <w:spacing w:after="0" w:line="240" w:lineRule="auto"/>
    </w:pPr>
  </w:style>
  <w:style w:type="paragraph" w:styleId="Kopfzeile">
    <w:name w:val="header"/>
    <w:basedOn w:val="Standard"/>
    <w:link w:val="KopfzeileZeiche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6F85"/>
  </w:style>
  <w:style w:type="paragraph" w:styleId="Fuzeile">
    <w:name w:val="footer"/>
    <w:basedOn w:val="Standard"/>
    <w:link w:val="FuzeileZeiche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6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707DD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arbeitung">
    <w:name w:val="Revision"/>
    <w:hidden/>
    <w:uiPriority w:val="99"/>
    <w:semiHidden/>
    <w:rsid w:val="00170959"/>
    <w:pPr>
      <w:spacing w:after="0" w:line="240" w:lineRule="auto"/>
    </w:pPr>
  </w:style>
  <w:style w:type="paragraph" w:styleId="Kopfzeile">
    <w:name w:val="header"/>
    <w:basedOn w:val="Standard"/>
    <w:link w:val="KopfzeileZeiche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6F85"/>
  </w:style>
  <w:style w:type="paragraph" w:styleId="Fuzeile">
    <w:name w:val="footer"/>
    <w:basedOn w:val="Standard"/>
    <w:link w:val="FuzeileZeiche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lir.com/discover/iis/flir-enhanced-dust-control-service-for-machine-vision-cameras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flir.com/support-center/iis/machine-vision/application-note/using-lossless-compression/" TargetMode="External"/><Relationship Id="rId10" Type="http://schemas.openxmlformats.org/officeDocument/2006/relationships/hyperlink" Target="https://www.flir.com/news-center/camera-cores--components/new-5-mp-blackfly-s-gige-camera-with-pregius-s--lightest-version-in-indust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9D77-5F1A-B246-9522-21FABDAB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User</cp:lastModifiedBy>
  <cp:revision>4</cp:revision>
  <dcterms:created xsi:type="dcterms:W3CDTF">2021-09-03T12:01:00Z</dcterms:created>
  <dcterms:modified xsi:type="dcterms:W3CDTF">2021-09-03T12:11:00Z</dcterms:modified>
</cp:coreProperties>
</file>