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61" w:rsidRPr="00C379C3" w:rsidRDefault="00C86E47">
      <w:pPr>
        <w:contextualSpacing/>
        <w:rPr>
          <w:rFonts w:ascii="Arial" w:eastAsia="Arial" w:hAnsi="Arial" w:cs="Arial"/>
          <w:b/>
          <w:i/>
          <w:iCs/>
          <w:sz w:val="24"/>
          <w:szCs w:val="24"/>
          <w:lang w:val="de-DE"/>
        </w:rPr>
      </w:pPr>
      <w:r w:rsidRPr="00C379C3">
        <w:rPr>
          <w:rFonts w:ascii="Arial" w:eastAsia="Arial" w:hAnsi="Arial" w:cs="Arial"/>
          <w:b/>
          <w:kern w:val="1"/>
          <w:sz w:val="36"/>
          <w:szCs w:val="36"/>
          <w:lang w:val="de-DE"/>
        </w:rPr>
        <w:t xml:space="preserve">Teledyne FLIR: Kostenloses Webinar zum Thema  Energiesparen mit Wärmebildkameras </w:t>
      </w:r>
    </w:p>
    <w:p w:rsidR="00DC0061" w:rsidRPr="00C379C3" w:rsidRDefault="00C86E47">
      <w:pPr>
        <w:spacing w:before="120" w:after="120" w:line="100" w:lineRule="atLeast"/>
        <w:contextualSpacing/>
        <w:rPr>
          <w:rFonts w:ascii="Arial" w:hAnsi="Arial" w:cs="Arial"/>
          <w:lang w:val="de-DE"/>
        </w:rPr>
      </w:pPr>
      <w:r w:rsidRPr="00C379C3">
        <w:rPr>
          <w:rFonts w:ascii="Arial" w:eastAsia="Arial" w:hAnsi="Arial" w:cs="Arial"/>
          <w:b/>
          <w:i/>
          <w:iCs/>
          <w:sz w:val="24"/>
          <w:szCs w:val="24"/>
          <w:lang w:val="de-DE"/>
        </w:rPr>
        <w:t xml:space="preserve">Die </w:t>
      </w:r>
      <w:r w:rsidR="00675074" w:rsidRPr="00C379C3">
        <w:rPr>
          <w:rFonts w:ascii="Arial" w:eastAsia="Arial" w:hAnsi="Arial" w:cs="Arial"/>
          <w:b/>
          <w:i/>
          <w:iCs/>
          <w:sz w:val="24"/>
          <w:szCs w:val="24"/>
          <w:lang w:val="de-DE"/>
        </w:rPr>
        <w:t xml:space="preserve">weltweite </w:t>
      </w:r>
      <w:r w:rsidRPr="00C379C3">
        <w:rPr>
          <w:rFonts w:ascii="Arial" w:eastAsia="Arial" w:hAnsi="Arial" w:cs="Arial"/>
          <w:b/>
          <w:i/>
          <w:iCs/>
          <w:sz w:val="24"/>
          <w:szCs w:val="24"/>
          <w:lang w:val="de-DE"/>
        </w:rPr>
        <w:t>Energiekrise trifft Haushalte und Unternehmen in Deutschland und Europa hart. Viele Mens</w:t>
      </w:r>
      <w:r w:rsidR="00675074" w:rsidRPr="00C379C3">
        <w:rPr>
          <w:rFonts w:ascii="Arial" w:eastAsia="Arial" w:hAnsi="Arial" w:cs="Arial"/>
          <w:b/>
          <w:i/>
          <w:iCs/>
          <w:sz w:val="24"/>
          <w:szCs w:val="24"/>
          <w:lang w:val="de-DE"/>
        </w:rPr>
        <w:t>chen haben das Gefühl, dass ihre Energiekosten</w:t>
      </w:r>
      <w:r w:rsidRPr="00C379C3">
        <w:rPr>
          <w:rFonts w:ascii="Arial" w:eastAsia="Arial" w:hAnsi="Arial" w:cs="Arial"/>
          <w:b/>
          <w:i/>
          <w:iCs/>
          <w:sz w:val="24"/>
          <w:szCs w:val="24"/>
          <w:lang w:val="de-DE"/>
        </w:rPr>
        <w:t xml:space="preserve"> </w:t>
      </w:r>
      <w:r w:rsidR="009D4B9E" w:rsidRPr="00C379C3">
        <w:rPr>
          <w:rFonts w:ascii="Arial" w:eastAsia="Arial" w:hAnsi="Arial" w:cs="Arial"/>
          <w:b/>
          <w:i/>
          <w:iCs/>
          <w:sz w:val="24"/>
          <w:szCs w:val="24"/>
          <w:lang w:val="de-DE"/>
        </w:rPr>
        <w:t>explodieren</w:t>
      </w:r>
      <w:r w:rsidRPr="00C379C3">
        <w:rPr>
          <w:rFonts w:ascii="Arial" w:eastAsia="Arial" w:hAnsi="Arial" w:cs="Arial"/>
          <w:b/>
          <w:i/>
          <w:iCs/>
          <w:sz w:val="24"/>
          <w:szCs w:val="24"/>
          <w:lang w:val="de-DE"/>
        </w:rPr>
        <w:t xml:space="preserve">. Nach Angaben des Statistischen Bundesamts haben sich die Ausgaben für Energie alleine zwischen Januar und August 2022 verdoppelt. Und 80% der Unternehmen betrachten die Energiekosten momentan als ihre größte Bedrohung.* Am 23.11.2022 gibt ein kostenloses Webinar von Teledyne FLIR </w:t>
      </w:r>
      <w:bookmarkStart w:id="0" w:name="_GoBack"/>
      <w:bookmarkEnd w:id="0"/>
      <w:r w:rsidRPr="00C379C3">
        <w:rPr>
          <w:rFonts w:ascii="Arial" w:eastAsia="Arial" w:hAnsi="Arial" w:cs="Arial"/>
          <w:b/>
          <w:i/>
          <w:iCs/>
          <w:sz w:val="24"/>
          <w:szCs w:val="24"/>
          <w:lang w:val="de-DE"/>
        </w:rPr>
        <w:t>wichtige Anregungen, wie wir jetzt Energieverluste verhindern und steigende Energiekosten mit Wärmebildkameras bekämpfen können.</w:t>
      </w:r>
    </w:p>
    <w:p w:rsidR="008A46F7" w:rsidRPr="00C379C3" w:rsidRDefault="008A46F7">
      <w:pPr>
        <w:spacing w:before="120" w:after="120" w:line="100" w:lineRule="atLeast"/>
        <w:contextualSpacing/>
        <w:rPr>
          <w:rFonts w:ascii="Arial" w:eastAsia="Arial" w:hAnsi="Arial" w:cs="Arial"/>
          <w:b/>
          <w:bCs/>
          <w:lang w:val="de-DE"/>
        </w:rPr>
      </w:pPr>
    </w:p>
    <w:p w:rsidR="00DC0061" w:rsidRPr="00C379C3" w:rsidRDefault="00487AC2">
      <w:pPr>
        <w:spacing w:before="120" w:after="120" w:line="100" w:lineRule="atLeast"/>
        <w:contextualSpacing/>
        <w:rPr>
          <w:rFonts w:ascii="Arial" w:eastAsia="Arial" w:hAnsi="Arial" w:cs="Arial"/>
          <w:lang w:val="de-DE"/>
        </w:rPr>
      </w:pPr>
      <w:r>
        <w:rPr>
          <w:rFonts w:ascii="Arial" w:eastAsia="Arial" w:hAnsi="Arial" w:cs="Arial"/>
          <w:b/>
          <w:bCs/>
          <w:lang w:val="de-DE"/>
        </w:rPr>
        <w:t xml:space="preserve">3. </w:t>
      </w:r>
      <w:r w:rsidR="00C86E47" w:rsidRPr="00C379C3">
        <w:rPr>
          <w:rFonts w:ascii="Arial" w:eastAsia="Arial" w:hAnsi="Arial" w:cs="Arial"/>
          <w:b/>
          <w:bCs/>
          <w:lang w:val="de-DE"/>
        </w:rPr>
        <w:t xml:space="preserve">November 2022 </w:t>
      </w:r>
      <w:r w:rsidR="00C86E47" w:rsidRPr="00C379C3">
        <w:rPr>
          <w:rFonts w:ascii="Arial" w:eastAsia="Arial" w:hAnsi="Arial" w:cs="Arial"/>
          <w:lang w:val="de-DE"/>
        </w:rPr>
        <w:t xml:space="preserve">– Um die Energiekosten so niedrig wie möglich zu halten, müssen Mieter, Hausbesitzer und Unternehmen gleichermaßen ihre Energieeffizienz verbessern. Aber wo soll man anfangen? </w:t>
      </w:r>
      <w:r w:rsidR="009D4B9E" w:rsidRPr="00C379C3">
        <w:rPr>
          <w:rFonts w:ascii="Arial" w:eastAsia="Arial" w:hAnsi="Arial" w:cs="Arial"/>
          <w:lang w:val="de-DE"/>
        </w:rPr>
        <w:t xml:space="preserve">Die meisten Ursachen </w:t>
      </w:r>
      <w:r w:rsidR="00C86E47" w:rsidRPr="00C379C3">
        <w:rPr>
          <w:rFonts w:ascii="Arial" w:eastAsia="Arial" w:hAnsi="Arial" w:cs="Arial"/>
          <w:lang w:val="de-DE"/>
        </w:rPr>
        <w:t>für Wärme- und Energiever</w:t>
      </w:r>
      <w:r w:rsidR="009D4B9E" w:rsidRPr="00C379C3">
        <w:rPr>
          <w:rFonts w:ascii="Arial" w:eastAsia="Arial" w:hAnsi="Arial" w:cs="Arial"/>
          <w:lang w:val="de-DE"/>
        </w:rPr>
        <w:t xml:space="preserve">luste sind für das bloße Auge nicht </w:t>
      </w:r>
      <w:r w:rsidR="00C86E47" w:rsidRPr="00C379C3">
        <w:rPr>
          <w:rFonts w:ascii="Arial" w:eastAsia="Arial" w:hAnsi="Arial" w:cs="Arial"/>
          <w:lang w:val="de-DE"/>
        </w:rPr>
        <w:t>sichtbar. Auch wenn man eine kalte Stelle bemerkt, ist es schwer</w:t>
      </w:r>
      <w:r w:rsidR="009D4B9E" w:rsidRPr="00C379C3">
        <w:rPr>
          <w:rFonts w:ascii="Arial" w:eastAsia="Arial" w:hAnsi="Arial" w:cs="Arial"/>
          <w:lang w:val="de-DE"/>
        </w:rPr>
        <w:t xml:space="preserve"> zu sagen, ob sie durch eine</w:t>
      </w:r>
      <w:r w:rsidR="00C86E47" w:rsidRPr="00C379C3">
        <w:rPr>
          <w:rFonts w:ascii="Arial" w:eastAsia="Arial" w:hAnsi="Arial" w:cs="Arial"/>
          <w:lang w:val="de-DE"/>
        </w:rPr>
        <w:t xml:space="preserve"> </w:t>
      </w:r>
      <w:r w:rsidR="009D4B9E" w:rsidRPr="00C379C3">
        <w:rPr>
          <w:rFonts w:ascii="Arial" w:eastAsia="Arial" w:hAnsi="Arial" w:cs="Arial"/>
          <w:lang w:val="de-DE"/>
        </w:rPr>
        <w:t>mangelhafte Fensterdichtung, eine undichte Rohrleitung</w:t>
      </w:r>
      <w:r w:rsidR="00C86E47" w:rsidRPr="00C379C3">
        <w:rPr>
          <w:rFonts w:ascii="Arial" w:eastAsia="Arial" w:hAnsi="Arial" w:cs="Arial"/>
          <w:lang w:val="de-DE"/>
        </w:rPr>
        <w:t xml:space="preserve">, schlechte Isolierung oder etwas ganz anderes verursacht wird. Dafür hat Teledyne FLIR </w:t>
      </w:r>
      <w:r w:rsidR="009D4B9E" w:rsidRPr="00C379C3">
        <w:rPr>
          <w:rFonts w:ascii="Arial" w:eastAsia="Arial" w:hAnsi="Arial" w:cs="Arial"/>
          <w:lang w:val="de-DE"/>
        </w:rPr>
        <w:t xml:space="preserve">eine umfangreiche Auswahl </w:t>
      </w:r>
      <w:r w:rsidR="00C86E47" w:rsidRPr="00C379C3">
        <w:rPr>
          <w:rFonts w:ascii="Arial" w:eastAsia="Arial" w:hAnsi="Arial" w:cs="Arial"/>
          <w:lang w:val="de-DE"/>
        </w:rPr>
        <w:t xml:space="preserve">an Wärmebildkameras entwickelt, die verborgene </w:t>
      </w:r>
      <w:r w:rsidR="009D4B9E" w:rsidRPr="00C379C3">
        <w:rPr>
          <w:rFonts w:ascii="Arial" w:eastAsia="Arial" w:hAnsi="Arial" w:cs="Arial"/>
          <w:lang w:val="de-DE"/>
        </w:rPr>
        <w:t xml:space="preserve">Energieverlustquellen </w:t>
      </w:r>
      <w:r w:rsidR="00C86E47" w:rsidRPr="00C379C3">
        <w:rPr>
          <w:rFonts w:ascii="Arial" w:eastAsia="Arial" w:hAnsi="Arial" w:cs="Arial"/>
          <w:lang w:val="de-DE"/>
        </w:rPr>
        <w:t xml:space="preserve">aufdecken. So lassen sich Energielecks </w:t>
      </w:r>
      <w:proofErr w:type="spellStart"/>
      <w:r w:rsidR="00C86E47" w:rsidRPr="00C379C3">
        <w:rPr>
          <w:rFonts w:ascii="Arial" w:eastAsia="Arial" w:hAnsi="Arial" w:cs="Arial"/>
          <w:lang w:val="de-DE"/>
        </w:rPr>
        <w:t>proaktiv</w:t>
      </w:r>
      <w:proofErr w:type="spellEnd"/>
      <w:r w:rsidR="00C86E47" w:rsidRPr="00C379C3">
        <w:rPr>
          <w:rFonts w:ascii="Arial" w:eastAsia="Arial" w:hAnsi="Arial" w:cs="Arial"/>
          <w:lang w:val="de-DE"/>
        </w:rPr>
        <w:t xml:space="preserve"> aufspüren und beheben – und die Kosten senken sowie die Energieeffizienz steigern.</w:t>
      </w:r>
    </w:p>
    <w:p w:rsidR="00DC0061" w:rsidRPr="00C379C3" w:rsidRDefault="00DC0061">
      <w:pPr>
        <w:spacing w:before="120" w:after="120" w:line="100" w:lineRule="atLeast"/>
        <w:contextualSpacing/>
        <w:rPr>
          <w:rFonts w:ascii="Arial" w:eastAsia="Arial" w:hAnsi="Arial" w:cs="Arial"/>
          <w:lang w:val="de-DE"/>
        </w:rPr>
      </w:pPr>
    </w:p>
    <w:p w:rsidR="00DC0061" w:rsidRPr="00487AC2" w:rsidRDefault="00C86E47" w:rsidP="00487AC2">
      <w:pPr>
        <w:spacing w:before="120" w:after="120" w:line="100" w:lineRule="atLeast"/>
        <w:contextualSpacing/>
        <w:rPr>
          <w:lang w:val="de-DE"/>
        </w:rPr>
      </w:pPr>
      <w:r w:rsidRPr="00C379C3">
        <w:rPr>
          <w:rFonts w:ascii="Arial" w:eastAsia="Arial" w:hAnsi="Arial" w:cs="Arial"/>
          <w:lang w:val="de-DE"/>
        </w:rPr>
        <w:t xml:space="preserve">Das kostenlose Webinar findet am </w:t>
      </w:r>
      <w:r w:rsidRPr="00C379C3">
        <w:rPr>
          <w:rFonts w:ascii="Arial" w:eastAsia="Arial" w:hAnsi="Arial" w:cs="Arial"/>
          <w:b/>
          <w:lang w:val="de-DE"/>
        </w:rPr>
        <w:t>Mittwoch, dem 23. November um 11 Uhr</w:t>
      </w:r>
      <w:r w:rsidRPr="00C379C3">
        <w:rPr>
          <w:rFonts w:ascii="Arial" w:eastAsia="Arial" w:hAnsi="Arial" w:cs="Arial"/>
          <w:lang w:val="de-DE"/>
        </w:rPr>
        <w:t xml:space="preserve"> (auf Deutsch) statt. Eine halbe Stunde lang erfahren die Teilnehmer, wie sich Energieverluste verhindern und steigende Energiekosten mit Wärmebildkameras bekämpfen lassen. Im Anschluss gibt es dann noch Zeit für ausführliche Rückfragen. Anmelden können sich alle Interessierten kostenlos unter diesem Link: </w:t>
      </w:r>
      <w:hyperlink r:id="rId7" w:history="1">
        <w:r w:rsidR="00487AC2" w:rsidRPr="00487AC2">
          <w:rPr>
            <w:rStyle w:val="Hyperlink"/>
            <w:lang w:val="de-DE"/>
          </w:rPr>
          <w:t>https://attendee.gotowebinar.com/register/5422708212118047503</w:t>
        </w:r>
      </w:hyperlink>
    </w:p>
    <w:p w:rsidR="00DC0061" w:rsidRPr="00487AC2" w:rsidRDefault="00DC0061">
      <w:pPr>
        <w:spacing w:before="240" w:after="240" w:line="100" w:lineRule="atLeast"/>
        <w:contextualSpacing/>
        <w:rPr>
          <w:rFonts w:ascii="Arial" w:eastAsia="Arial" w:hAnsi="Arial" w:cs="Arial"/>
          <w:lang w:val="de-DE"/>
        </w:rPr>
      </w:pPr>
    </w:p>
    <w:p w:rsidR="00574B7C" w:rsidRDefault="00C86E47">
      <w:pPr>
        <w:contextualSpacing/>
        <w:rPr>
          <w:rFonts w:ascii="Arial" w:eastAsia="Arial" w:hAnsi="Arial" w:cs="Arial"/>
          <w:lang w:val="de-DE"/>
        </w:rPr>
      </w:pPr>
      <w:r w:rsidRPr="00C379C3">
        <w:rPr>
          <w:rFonts w:ascii="Arial" w:eastAsia="Arial" w:hAnsi="Arial" w:cs="Arial"/>
          <w:lang w:val="de-DE"/>
        </w:rPr>
        <w:t xml:space="preserve">Die Zielgruppe des </w:t>
      </w:r>
      <w:proofErr w:type="spellStart"/>
      <w:r w:rsidRPr="00C379C3">
        <w:rPr>
          <w:rFonts w:ascii="Arial" w:eastAsia="Arial" w:hAnsi="Arial" w:cs="Arial"/>
          <w:lang w:val="de-DE"/>
        </w:rPr>
        <w:t>Webinars</w:t>
      </w:r>
      <w:proofErr w:type="spellEnd"/>
      <w:r w:rsidRPr="00C379C3">
        <w:rPr>
          <w:rFonts w:ascii="Arial" w:eastAsia="Arial" w:hAnsi="Arial" w:cs="Arial"/>
          <w:lang w:val="de-DE"/>
        </w:rPr>
        <w:t xml:space="preserve"> stellen in erster Linie Gebäude-Energie-Berater, Immobilienbesitzer, Fachleute für Hausinspektionen, Energiespezialisten, Energiemanager, Instandhaltungsmanager und -techniker, Ingenieure und industrielle Dienstleistungsanbieter dar – aber natürlich ist jede/r willkommen. Denn jetzt geht es für uns alle darum, die Auswirkungen der Energiekrise zu begrenzen, Ineffizienzen zu erkennen und damit insgesamt für niedrigere Energiekosten und für günstigere Rechnungen zu sorgen.</w:t>
      </w:r>
    </w:p>
    <w:p w:rsidR="00487AC2" w:rsidRDefault="00487AC2">
      <w:pPr>
        <w:contextualSpacing/>
        <w:rPr>
          <w:rFonts w:ascii="Arial" w:eastAsia="Arial" w:hAnsi="Arial" w:cs="Arial"/>
          <w:lang w:val="de-DE"/>
        </w:rPr>
      </w:pPr>
    </w:p>
    <w:p w:rsidR="00487AC2" w:rsidRPr="00C379C3" w:rsidRDefault="00487AC2">
      <w:pPr>
        <w:contextualSpacing/>
        <w:rPr>
          <w:rFonts w:ascii="Arial" w:eastAsia="Arial" w:hAnsi="Arial" w:cs="Arial"/>
          <w:lang w:val="de-DE"/>
        </w:rPr>
      </w:pPr>
      <w:r>
        <w:rPr>
          <w:rFonts w:ascii="Arial" w:eastAsia="Arial" w:hAnsi="Arial" w:cs="Arial"/>
          <w:lang w:val="de-DE"/>
        </w:rPr>
        <w:t xml:space="preserve">Ein Wärmebild einer schlecht gedämmten Eingangstür liegt dieser Pressemitteilung bei. Weitere Bilder finden Sie bei Bedarf hier (Bildnachweis: Teledyne FLIR, zur freien Verwendung): </w:t>
      </w:r>
      <w:hyperlink r:id="rId8" w:history="1">
        <w:r w:rsidRPr="00A73BB2">
          <w:rPr>
            <w:rStyle w:val="Hyperlink"/>
            <w:rFonts w:ascii="Arial" w:eastAsia="Arial" w:hAnsi="Arial" w:cs="Arial"/>
            <w:lang w:val="de-DE"/>
          </w:rPr>
          <w:t>https://flir.box.com/s/e1ct0u34t8374kk9gxhyxqlmcvhhlmtc</w:t>
        </w:r>
      </w:hyperlink>
    </w:p>
    <w:p w:rsidR="00574B7C" w:rsidRPr="00C379C3" w:rsidRDefault="00574B7C">
      <w:pPr>
        <w:contextualSpacing/>
        <w:rPr>
          <w:rFonts w:ascii="Arial" w:eastAsia="Arial" w:hAnsi="Arial" w:cs="Arial"/>
          <w:lang w:val="de-DE"/>
        </w:rPr>
      </w:pPr>
    </w:p>
    <w:p w:rsidR="00DC0061" w:rsidRPr="00C379C3" w:rsidRDefault="00C86E47">
      <w:pPr>
        <w:contextualSpacing/>
        <w:rPr>
          <w:rFonts w:ascii="Arial" w:hAnsi="Arial" w:cs="Arial"/>
          <w:b/>
          <w:bCs/>
          <w:lang w:val="de-DE"/>
        </w:rPr>
      </w:pPr>
      <w:r w:rsidRPr="00C379C3">
        <w:rPr>
          <w:rFonts w:ascii="Arial" w:hAnsi="Arial" w:cs="Arial"/>
          <w:i/>
          <w:sz w:val="18"/>
          <w:szCs w:val="18"/>
          <w:lang w:val="de-DE"/>
        </w:rPr>
        <w:t xml:space="preserve">* </w:t>
      </w:r>
      <w:r w:rsidR="00574B7C" w:rsidRPr="00C379C3">
        <w:rPr>
          <w:rFonts w:ascii="Arial" w:hAnsi="Arial" w:cs="Arial"/>
          <w:i/>
          <w:sz w:val="18"/>
          <w:szCs w:val="18"/>
          <w:lang w:val="de-DE"/>
        </w:rPr>
        <w:t xml:space="preserve">Siehe </w:t>
      </w:r>
      <w:hyperlink r:id="rId9" w:history="1">
        <w:r w:rsidR="00574B7C" w:rsidRPr="00C379C3">
          <w:rPr>
            <w:rStyle w:val="Hyperlink"/>
            <w:rFonts w:ascii="Arial" w:hAnsi="Arial" w:cs="Arial"/>
            <w:i/>
            <w:sz w:val="18"/>
            <w:szCs w:val="18"/>
            <w:lang w:val="de-DE"/>
          </w:rPr>
          <w:t>www.destatis.de/DE/Themen/Wirtschaft/Preise/Publikationen/Energiepreise/energiepreisentwicklung-pdf-5619001.html</w:t>
        </w:r>
      </w:hyperlink>
      <w:r w:rsidR="00574B7C" w:rsidRPr="00C379C3">
        <w:rPr>
          <w:rFonts w:ascii="Arial" w:hAnsi="Arial" w:cs="Arial"/>
          <w:i/>
          <w:sz w:val="18"/>
          <w:szCs w:val="18"/>
          <w:lang w:val="de-DE"/>
        </w:rPr>
        <w:t xml:space="preserve"> sowie den</w:t>
      </w:r>
      <w:r w:rsidRPr="00C379C3">
        <w:rPr>
          <w:rFonts w:ascii="Arial" w:hAnsi="Arial" w:cs="Arial"/>
          <w:i/>
          <w:sz w:val="18"/>
          <w:szCs w:val="18"/>
          <w:lang w:val="de-DE"/>
        </w:rPr>
        <w:t xml:space="preserve"> Business Energy </w:t>
      </w:r>
      <w:proofErr w:type="spellStart"/>
      <w:r w:rsidRPr="00C379C3">
        <w:rPr>
          <w:rFonts w:ascii="Arial" w:hAnsi="Arial" w:cs="Arial"/>
          <w:i/>
          <w:sz w:val="18"/>
          <w:szCs w:val="18"/>
          <w:lang w:val="de-DE"/>
        </w:rPr>
        <w:t>Tracker</w:t>
      </w:r>
      <w:proofErr w:type="spellEnd"/>
      <w:r w:rsidRPr="00C379C3">
        <w:rPr>
          <w:rFonts w:ascii="Arial" w:hAnsi="Arial" w:cs="Arial"/>
          <w:i/>
          <w:sz w:val="18"/>
          <w:szCs w:val="18"/>
          <w:lang w:val="de-DE"/>
        </w:rPr>
        <w:t xml:space="preserve">-Bericht von </w:t>
      </w:r>
      <w:proofErr w:type="spellStart"/>
      <w:r w:rsidRPr="00C379C3">
        <w:rPr>
          <w:rFonts w:ascii="Arial" w:hAnsi="Arial" w:cs="Arial"/>
          <w:i/>
          <w:sz w:val="18"/>
          <w:szCs w:val="18"/>
          <w:lang w:val="de-DE"/>
        </w:rPr>
        <w:t>Npower</w:t>
      </w:r>
      <w:proofErr w:type="spellEnd"/>
      <w:r w:rsidRPr="00C379C3">
        <w:rPr>
          <w:rFonts w:ascii="Arial" w:hAnsi="Arial" w:cs="Arial"/>
          <w:i/>
          <w:sz w:val="18"/>
          <w:szCs w:val="18"/>
          <w:lang w:val="de-DE"/>
        </w:rPr>
        <w:t xml:space="preserve"> Business Solutions</w:t>
      </w:r>
      <w:r w:rsidR="00574B7C" w:rsidRPr="00C379C3">
        <w:rPr>
          <w:rFonts w:ascii="Arial" w:hAnsi="Arial" w:cs="Arial"/>
          <w:i/>
          <w:sz w:val="18"/>
          <w:szCs w:val="18"/>
          <w:lang w:val="de-DE"/>
        </w:rPr>
        <w:t xml:space="preserve"> unter: </w:t>
      </w:r>
      <w:hyperlink r:id="rId10" w:anchor="downloadform" w:history="1">
        <w:r w:rsidR="00574B7C" w:rsidRPr="00C379C3">
          <w:rPr>
            <w:rStyle w:val="Hyperlink"/>
            <w:rFonts w:ascii="Arial" w:hAnsi="Arial" w:cs="Arial"/>
            <w:i/>
            <w:sz w:val="18"/>
            <w:szCs w:val="18"/>
            <w:lang w:val="de-DE"/>
          </w:rPr>
          <w:t>https://npowerbusinesssolutions.com/businessconfidence#downloadform</w:t>
        </w:r>
      </w:hyperlink>
      <w:r w:rsidR="00574B7C" w:rsidRPr="00C379C3">
        <w:rPr>
          <w:rFonts w:ascii="Arial" w:hAnsi="Arial" w:cs="Arial"/>
          <w:i/>
          <w:sz w:val="18"/>
          <w:szCs w:val="18"/>
          <w:lang w:val="de-DE"/>
        </w:rPr>
        <w:t xml:space="preserve"> </w:t>
      </w:r>
    </w:p>
    <w:p w:rsidR="00DC0061" w:rsidRPr="00C379C3" w:rsidRDefault="00DC0061">
      <w:pPr>
        <w:contextualSpacing/>
        <w:rPr>
          <w:rFonts w:ascii="Arial" w:hAnsi="Arial" w:cs="Arial"/>
          <w:b/>
          <w:bCs/>
          <w:lang w:val="de-DE"/>
        </w:rPr>
      </w:pPr>
    </w:p>
    <w:p w:rsidR="00DC0061" w:rsidRPr="00C379C3" w:rsidRDefault="00C86E47">
      <w:pPr>
        <w:contextualSpacing/>
        <w:rPr>
          <w:rFonts w:ascii="Arial" w:hAnsi="Arial" w:cs="Arial"/>
          <w:sz w:val="18"/>
          <w:szCs w:val="18"/>
          <w:lang w:val="de-DE"/>
        </w:rPr>
      </w:pPr>
      <w:r w:rsidRPr="00C379C3">
        <w:rPr>
          <w:rFonts w:ascii="Arial" w:hAnsi="Arial" w:cs="Arial"/>
          <w:b/>
          <w:bCs/>
          <w:sz w:val="18"/>
          <w:szCs w:val="18"/>
          <w:lang w:val="de-DE"/>
        </w:rPr>
        <w:t>Über Teledyne FLIR</w:t>
      </w:r>
    </w:p>
    <w:p w:rsidR="00C86E47" w:rsidRPr="00487AC2" w:rsidRDefault="00C86E47">
      <w:pPr>
        <w:contextualSpacing/>
        <w:rPr>
          <w:rFonts w:ascii="Arial" w:hAnsi="Arial" w:cs="Arial"/>
          <w:sz w:val="18"/>
          <w:szCs w:val="18"/>
          <w:lang w:val="de-DE"/>
        </w:rPr>
      </w:pPr>
      <w:r w:rsidRPr="00C379C3">
        <w:rPr>
          <w:rFonts w:ascii="Arial" w:hAnsi="Arial" w:cs="Arial"/>
          <w:sz w:val="18"/>
          <w:szCs w:val="18"/>
          <w:lang w:val="de-DE"/>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t>
      </w:r>
      <w:hyperlink r:id="rId11" w:history="1">
        <w:r w:rsidRPr="00C379C3">
          <w:rPr>
            <w:rStyle w:val="Hyperlink"/>
            <w:rFonts w:ascii="Arial" w:hAnsi="Arial" w:cs="Arial"/>
            <w:sz w:val="18"/>
            <w:szCs w:val="18"/>
            <w:lang w:val="de-DE"/>
          </w:rPr>
          <w:t>www.teledyneflir.com</w:t>
        </w:r>
      </w:hyperlink>
      <w:r w:rsidRPr="00C379C3">
        <w:rPr>
          <w:rFonts w:ascii="Arial" w:hAnsi="Arial" w:cs="Arial"/>
          <w:sz w:val="18"/>
          <w:szCs w:val="18"/>
          <w:lang w:val="de-DE"/>
        </w:rPr>
        <w:t xml:space="preserve"> oder folgen Sie @flir.</w:t>
      </w:r>
      <w:bookmarkStart w:id="1" w:name="TITUSnonUS1FooterPrimary"/>
      <w:bookmarkEnd w:id="1"/>
    </w:p>
    <w:sectPr w:rsidR="00C86E47" w:rsidRPr="00487AC2" w:rsidSect="00574B7C">
      <w:headerReference w:type="default" r:id="rId12"/>
      <w:footerReference w:type="even" r:id="rId13"/>
      <w:footerReference w:type="default" r:id="rId14"/>
      <w:headerReference w:type="first" r:id="rId15"/>
      <w:footerReference w:type="first" r:id="rId16"/>
      <w:pgSz w:w="11906" w:h="16838" w:code="9"/>
      <w:pgMar w:top="576" w:right="1008" w:bottom="576" w:left="1440"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41" w:rsidRDefault="00BF6541" w:rsidP="000C0EBA">
      <w:pPr>
        <w:spacing w:after="0" w:line="240" w:lineRule="auto"/>
      </w:pPr>
      <w:r>
        <w:separator/>
      </w:r>
    </w:p>
  </w:endnote>
  <w:endnote w:type="continuationSeparator" w:id="0">
    <w:p w:rsidR="00BF6541" w:rsidRDefault="00BF6541" w:rsidP="000C0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Lucida Grande">
    <w:charset w:val="80"/>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DC00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C86E47">
    <w:pPr>
      <w:pStyle w:val="Fuzeile"/>
    </w:pPr>
    <w:r>
      <w:rPr>
        <w:color w:val="000000"/>
        <w:sz w:val="17"/>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DC00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41" w:rsidRDefault="00BF6541" w:rsidP="000C0EBA">
      <w:pPr>
        <w:spacing w:after="0" w:line="240" w:lineRule="auto"/>
      </w:pPr>
      <w:r>
        <w:separator/>
      </w:r>
    </w:p>
  </w:footnote>
  <w:footnote w:type="continuationSeparator" w:id="0">
    <w:p w:rsidR="00BF6541" w:rsidRDefault="00BF6541" w:rsidP="000C0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C86E47">
    <w:pPr>
      <w:pStyle w:val="Kopfzeile"/>
    </w:pPr>
    <w:r>
      <w:rPr>
        <w:color w:val="000000"/>
        <w:sz w:val="17"/>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1" w:rsidRDefault="00DC00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3C7FE4"/>
    <w:multiLevelType w:val="hybridMultilevel"/>
    <w:tmpl w:val="480E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C6ABF"/>
    <w:multiLevelType w:val="hybridMultilevel"/>
    <w:tmpl w:val="D6F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72227A"/>
    <w:multiLevelType w:val="hybridMultilevel"/>
    <w:tmpl w:val="9800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D4B9E"/>
    <w:rsid w:val="0007114B"/>
    <w:rsid w:val="00336821"/>
    <w:rsid w:val="003C4DE9"/>
    <w:rsid w:val="004257DE"/>
    <w:rsid w:val="00487AC2"/>
    <w:rsid w:val="00574B7C"/>
    <w:rsid w:val="006406AC"/>
    <w:rsid w:val="00662DB0"/>
    <w:rsid w:val="00675074"/>
    <w:rsid w:val="008A46F7"/>
    <w:rsid w:val="008B6258"/>
    <w:rsid w:val="008D471E"/>
    <w:rsid w:val="009D4B9E"/>
    <w:rsid w:val="00B433A4"/>
    <w:rsid w:val="00BD0044"/>
    <w:rsid w:val="00BF6541"/>
    <w:rsid w:val="00C379C3"/>
    <w:rsid w:val="00C86E47"/>
    <w:rsid w:val="00DC0061"/>
    <w:rsid w:val="00E270A0"/>
    <w:rsid w:val="00F27471"/>
    <w:rsid w:val="00FC5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0061"/>
    <w:pPr>
      <w:suppressAutoHyphens/>
      <w:spacing w:after="160" w:line="254" w:lineRule="auto"/>
    </w:pPr>
    <w:rPr>
      <w:rFonts w:ascii="Calibri" w:eastAsia="Arial Unicode MS" w:hAnsi="Calibri" w:cs="Calibri"/>
      <w:sz w:val="22"/>
      <w:szCs w:val="22"/>
      <w:lang w:val="en-GB" w:eastAsia="ar-SA"/>
    </w:rPr>
  </w:style>
  <w:style w:type="paragraph" w:styleId="berschrift1">
    <w:name w:val="heading 1"/>
    <w:basedOn w:val="Standard"/>
    <w:next w:val="Textkrper"/>
    <w:qFormat/>
    <w:rsid w:val="00DC0061"/>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paragraph" w:styleId="berschrift3">
    <w:name w:val="heading 3"/>
    <w:basedOn w:val="Standard"/>
    <w:next w:val="Textkrper"/>
    <w:qFormat/>
    <w:rsid w:val="00DC0061"/>
    <w:pPr>
      <w:numPr>
        <w:ilvl w:val="2"/>
        <w:numId w:val="1"/>
      </w:numPr>
      <w:spacing w:before="100" w:after="100" w:line="100" w:lineRule="atLeast"/>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DC0061"/>
  </w:style>
  <w:style w:type="character" w:customStyle="1" w:styleId="DefaultParagraphFont1">
    <w:name w:val="Default Paragraph Font1"/>
    <w:rsid w:val="00DC0061"/>
  </w:style>
  <w:style w:type="character" w:customStyle="1" w:styleId="berschrift1Zchn">
    <w:name w:val="Überschrift 1 Zchn"/>
    <w:basedOn w:val="DefaultParagraphFont1"/>
    <w:rsid w:val="00DC0061"/>
    <w:rPr>
      <w:rFonts w:ascii="Times New Roman" w:eastAsia="Times New Roman" w:hAnsi="Times New Roman" w:cs="Times New Roman"/>
      <w:b/>
      <w:bCs/>
      <w:kern w:val="1"/>
      <w:sz w:val="48"/>
      <w:szCs w:val="48"/>
    </w:rPr>
  </w:style>
  <w:style w:type="character" w:customStyle="1" w:styleId="berschrift3Zchn">
    <w:name w:val="Überschrift 3 Zchn"/>
    <w:basedOn w:val="DefaultParagraphFont1"/>
    <w:rsid w:val="00DC0061"/>
    <w:rPr>
      <w:rFonts w:ascii="Times New Roman" w:eastAsia="Times New Roman" w:hAnsi="Times New Roman" w:cs="Times New Roman"/>
      <w:b/>
      <w:bCs/>
      <w:sz w:val="27"/>
      <w:szCs w:val="27"/>
    </w:rPr>
  </w:style>
  <w:style w:type="character" w:styleId="Hervorhebung">
    <w:name w:val="Emphasis"/>
    <w:basedOn w:val="DefaultParagraphFont1"/>
    <w:qFormat/>
    <w:rsid w:val="00DC0061"/>
    <w:rPr>
      <w:i/>
      <w:iCs/>
    </w:rPr>
  </w:style>
  <w:style w:type="character" w:styleId="Fett">
    <w:name w:val="Strong"/>
    <w:basedOn w:val="DefaultParagraphFont1"/>
    <w:qFormat/>
    <w:rsid w:val="00DC0061"/>
    <w:rPr>
      <w:b/>
      <w:bCs/>
    </w:rPr>
  </w:style>
  <w:style w:type="character" w:styleId="Hyperlink">
    <w:name w:val="Hyperlink"/>
    <w:basedOn w:val="DefaultParagraphFont1"/>
    <w:rsid w:val="00DC0061"/>
    <w:rPr>
      <w:color w:val="0000FF"/>
      <w:u w:val="single"/>
    </w:rPr>
  </w:style>
  <w:style w:type="character" w:customStyle="1" w:styleId="CommentReference1">
    <w:name w:val="Comment Reference1"/>
    <w:basedOn w:val="DefaultParagraphFont1"/>
    <w:rsid w:val="00DC0061"/>
    <w:rPr>
      <w:sz w:val="16"/>
      <w:szCs w:val="16"/>
    </w:rPr>
  </w:style>
  <w:style w:type="character" w:customStyle="1" w:styleId="KommentartextZchn">
    <w:name w:val="Kommentartext Zchn"/>
    <w:basedOn w:val="DefaultParagraphFont1"/>
    <w:rsid w:val="00DC0061"/>
    <w:rPr>
      <w:sz w:val="20"/>
      <w:szCs w:val="20"/>
    </w:rPr>
  </w:style>
  <w:style w:type="character" w:customStyle="1" w:styleId="KommentarthemaZchn">
    <w:name w:val="Kommentarthema Zchn"/>
    <w:basedOn w:val="KommentartextZchn"/>
    <w:rsid w:val="00DC0061"/>
    <w:rPr>
      <w:b/>
      <w:bCs/>
      <w:sz w:val="20"/>
      <w:szCs w:val="20"/>
    </w:rPr>
  </w:style>
  <w:style w:type="character" w:customStyle="1" w:styleId="SprechblasentextZchn">
    <w:name w:val="Sprechblasentext Zchn"/>
    <w:basedOn w:val="DefaultParagraphFont1"/>
    <w:rsid w:val="00DC0061"/>
    <w:rPr>
      <w:rFonts w:ascii="Segoe UI" w:hAnsi="Segoe UI" w:cs="Segoe UI"/>
      <w:sz w:val="18"/>
      <w:szCs w:val="18"/>
    </w:rPr>
  </w:style>
  <w:style w:type="character" w:customStyle="1" w:styleId="KopfzeileZeichen">
    <w:name w:val="Kopfzeile Zeichen"/>
    <w:basedOn w:val="Absatz-Standardschriftart1"/>
    <w:rsid w:val="00DC0061"/>
    <w:rPr>
      <w:rFonts w:ascii="Calibri" w:eastAsia="Arial Unicode MS" w:hAnsi="Calibri" w:cs="Calibri"/>
      <w:sz w:val="22"/>
      <w:szCs w:val="22"/>
      <w:lang w:val="en-GB"/>
    </w:rPr>
  </w:style>
  <w:style w:type="character" w:customStyle="1" w:styleId="FuzeileZeichen">
    <w:name w:val="Fußzeile Zeichen"/>
    <w:basedOn w:val="Absatz-Standardschriftart1"/>
    <w:rsid w:val="00DC0061"/>
    <w:rPr>
      <w:rFonts w:ascii="Calibri" w:eastAsia="Arial Unicode MS" w:hAnsi="Calibri" w:cs="Calibri"/>
      <w:sz w:val="22"/>
      <w:szCs w:val="22"/>
      <w:lang w:val="en-GB"/>
    </w:rPr>
  </w:style>
  <w:style w:type="character" w:customStyle="1" w:styleId="SprechblasentextZeichen">
    <w:name w:val="Sprechblasentext Zeichen"/>
    <w:basedOn w:val="Absatz-Standardschriftart1"/>
    <w:rsid w:val="00DC0061"/>
    <w:rPr>
      <w:rFonts w:ascii="Lucida Grande" w:eastAsia="Arial Unicode MS" w:hAnsi="Lucida Grande" w:cs="Lucida Grande"/>
      <w:sz w:val="18"/>
      <w:szCs w:val="18"/>
      <w:lang w:val="en-GB"/>
    </w:rPr>
  </w:style>
  <w:style w:type="character" w:customStyle="1" w:styleId="ListLabel1">
    <w:name w:val="ListLabel 1"/>
    <w:rsid w:val="00DC0061"/>
    <w:rPr>
      <w:rFonts w:cs="Courier New"/>
    </w:rPr>
  </w:style>
  <w:style w:type="paragraph" w:customStyle="1" w:styleId="berschrift">
    <w:name w:val="Überschrift"/>
    <w:basedOn w:val="Standard"/>
    <w:next w:val="Textkrper"/>
    <w:rsid w:val="00DC0061"/>
    <w:pPr>
      <w:keepNext/>
      <w:spacing w:before="240" w:after="120"/>
    </w:pPr>
    <w:rPr>
      <w:rFonts w:ascii="Arial" w:hAnsi="Arial" w:cs="Arial Unicode MS"/>
      <w:sz w:val="28"/>
      <w:szCs w:val="28"/>
    </w:rPr>
  </w:style>
  <w:style w:type="paragraph" w:styleId="Textkrper">
    <w:name w:val="Body Text"/>
    <w:basedOn w:val="Standard"/>
    <w:rsid w:val="00DC0061"/>
    <w:pPr>
      <w:spacing w:after="120"/>
    </w:pPr>
  </w:style>
  <w:style w:type="paragraph" w:styleId="Liste">
    <w:name w:val="List"/>
    <w:basedOn w:val="Textkrper"/>
    <w:rsid w:val="00DC0061"/>
  </w:style>
  <w:style w:type="paragraph" w:customStyle="1" w:styleId="Beschriftung2">
    <w:name w:val="Beschriftung2"/>
    <w:basedOn w:val="Standard"/>
    <w:rsid w:val="00DC0061"/>
    <w:pPr>
      <w:suppressLineNumbers/>
      <w:spacing w:before="120" w:after="120"/>
    </w:pPr>
    <w:rPr>
      <w:i/>
      <w:iCs/>
      <w:sz w:val="24"/>
      <w:szCs w:val="24"/>
    </w:rPr>
  </w:style>
  <w:style w:type="paragraph" w:customStyle="1" w:styleId="Verzeichnis">
    <w:name w:val="Verzeichnis"/>
    <w:basedOn w:val="Standard"/>
    <w:rsid w:val="00DC0061"/>
    <w:pPr>
      <w:suppressLineNumbers/>
    </w:pPr>
  </w:style>
  <w:style w:type="paragraph" w:customStyle="1" w:styleId="Beschriftung1">
    <w:name w:val="Beschriftung1"/>
    <w:basedOn w:val="Standard"/>
    <w:rsid w:val="00DC0061"/>
    <w:pPr>
      <w:suppressLineNumbers/>
      <w:spacing w:before="120" w:after="120"/>
    </w:pPr>
    <w:rPr>
      <w:i/>
      <w:iCs/>
      <w:sz w:val="24"/>
      <w:szCs w:val="24"/>
    </w:rPr>
  </w:style>
  <w:style w:type="paragraph" w:customStyle="1" w:styleId="NormalWeb1">
    <w:name w:val="Normal (Web)1"/>
    <w:basedOn w:val="Standard"/>
    <w:rsid w:val="00DC0061"/>
    <w:pPr>
      <w:spacing w:before="100" w:after="100" w:line="100" w:lineRule="atLeast"/>
    </w:pPr>
    <w:rPr>
      <w:rFonts w:ascii="Times New Roman" w:eastAsia="Times New Roman" w:hAnsi="Times New Roman" w:cs="Times New Roman"/>
      <w:sz w:val="24"/>
      <w:szCs w:val="24"/>
    </w:rPr>
  </w:style>
  <w:style w:type="paragraph" w:customStyle="1" w:styleId="CommentText1">
    <w:name w:val="Comment Text1"/>
    <w:basedOn w:val="Standard"/>
    <w:rsid w:val="00DC0061"/>
    <w:pPr>
      <w:spacing w:line="100" w:lineRule="atLeast"/>
    </w:pPr>
    <w:rPr>
      <w:sz w:val="20"/>
      <w:szCs w:val="20"/>
    </w:rPr>
  </w:style>
  <w:style w:type="paragraph" w:customStyle="1" w:styleId="CommentSubject1">
    <w:name w:val="Comment Subject1"/>
    <w:basedOn w:val="CommentText1"/>
    <w:rsid w:val="00DC0061"/>
    <w:rPr>
      <w:b/>
      <w:bCs/>
    </w:rPr>
  </w:style>
  <w:style w:type="paragraph" w:customStyle="1" w:styleId="BalloonText1">
    <w:name w:val="Balloon Text1"/>
    <w:basedOn w:val="Standard"/>
    <w:rsid w:val="00DC0061"/>
    <w:pPr>
      <w:spacing w:after="0" w:line="100" w:lineRule="atLeast"/>
    </w:pPr>
    <w:rPr>
      <w:rFonts w:ascii="Segoe UI" w:hAnsi="Segoe UI" w:cs="Segoe UI"/>
      <w:sz w:val="18"/>
      <w:szCs w:val="18"/>
    </w:rPr>
  </w:style>
  <w:style w:type="paragraph" w:styleId="Kopfzeile">
    <w:name w:val="header"/>
    <w:basedOn w:val="Standard"/>
    <w:rsid w:val="00DC0061"/>
    <w:pPr>
      <w:suppressLineNumbers/>
      <w:tabs>
        <w:tab w:val="center" w:pos="4513"/>
        <w:tab w:val="right" w:pos="9026"/>
      </w:tabs>
      <w:spacing w:after="0" w:line="100" w:lineRule="atLeast"/>
    </w:pPr>
  </w:style>
  <w:style w:type="paragraph" w:styleId="Fuzeile">
    <w:name w:val="footer"/>
    <w:basedOn w:val="Standard"/>
    <w:rsid w:val="00DC0061"/>
    <w:pPr>
      <w:suppressLineNumbers/>
      <w:tabs>
        <w:tab w:val="center" w:pos="4513"/>
        <w:tab w:val="right" w:pos="9026"/>
      </w:tabs>
      <w:spacing w:after="0" w:line="100" w:lineRule="atLeast"/>
    </w:pPr>
  </w:style>
  <w:style w:type="paragraph" w:customStyle="1" w:styleId="Listenabsatz1">
    <w:name w:val="Listenabsatz1"/>
    <w:basedOn w:val="Standard"/>
    <w:rsid w:val="00DC0061"/>
    <w:pPr>
      <w:ind w:left="720"/>
    </w:pPr>
  </w:style>
  <w:style w:type="paragraph" w:customStyle="1" w:styleId="Sprechblasentext1">
    <w:name w:val="Sprechblasentext1"/>
    <w:basedOn w:val="Standard"/>
    <w:rsid w:val="00DC0061"/>
    <w:pPr>
      <w:spacing w:after="0" w:line="100" w:lineRule="atLeast"/>
    </w:pPr>
    <w:rPr>
      <w:rFonts w:ascii="Lucida Grande" w:hAnsi="Lucida Grande" w:cs="Lucida Grande"/>
      <w:sz w:val="18"/>
      <w:szCs w:val="18"/>
    </w:rPr>
  </w:style>
  <w:style w:type="paragraph" w:styleId="Sprechblasentext">
    <w:name w:val="Balloon Text"/>
    <w:basedOn w:val="Standard"/>
    <w:link w:val="SprechblasentextZchn1"/>
    <w:uiPriority w:val="99"/>
    <w:semiHidden/>
    <w:unhideWhenUsed/>
    <w:rsid w:val="006406AC"/>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6406AC"/>
    <w:rPr>
      <w:rFonts w:ascii="Tahoma" w:eastAsia="Arial Unicode MS" w:hAnsi="Tahoma" w:cs="Tahoma"/>
      <w:sz w:val="16"/>
      <w:szCs w:val="16"/>
      <w:lang w:val="en-GB" w:eastAsia="ar-SA"/>
    </w:rPr>
  </w:style>
  <w:style w:type="paragraph" w:styleId="Listenabsatz">
    <w:name w:val="List Paragraph"/>
    <w:basedOn w:val="Standard"/>
    <w:uiPriority w:val="34"/>
    <w:qFormat/>
    <w:rsid w:val="00BD004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flir.box.com/s/e1ct0u34t8374kk9gxhyxqlmcvhhlmt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tendee.gotowebinar.com/register/5422708212118047503"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edyneflir.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powerbusinesssolutions.com/businessconfidence" TargetMode="External"/><Relationship Id="rId4" Type="http://schemas.openxmlformats.org/officeDocument/2006/relationships/webSettings" Target="webSettings.xml"/><Relationship Id="rId9" Type="http://schemas.openxmlformats.org/officeDocument/2006/relationships/hyperlink" Target="http://www.destatis.de/DE/Themen/Wirtschaft/Preise/Publikationen/Energiepreise/energiepreisentwicklung-pdf-5619001.html"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3754</CharactersWithSpaces>
  <SharedDoc>false</SharedDoc>
  <HLinks>
    <vt:vector size="24" baseType="variant">
      <vt:variant>
        <vt:i4>5767260</vt:i4>
      </vt:variant>
      <vt:variant>
        <vt:i4>9</vt:i4>
      </vt:variant>
      <vt:variant>
        <vt:i4>0</vt:i4>
      </vt:variant>
      <vt:variant>
        <vt:i4>5</vt:i4>
      </vt:variant>
      <vt:variant>
        <vt:lpwstr>http://www.teledyneflir.com/</vt:lpwstr>
      </vt:variant>
      <vt:variant>
        <vt:lpwstr/>
      </vt:variant>
      <vt:variant>
        <vt:i4>7929909</vt:i4>
      </vt:variant>
      <vt:variant>
        <vt:i4>6</vt:i4>
      </vt:variant>
      <vt:variant>
        <vt:i4>0</vt:i4>
      </vt:variant>
      <vt:variant>
        <vt:i4>5</vt:i4>
      </vt:variant>
      <vt:variant>
        <vt:lpwstr>https://npowerbusinesssolutions.com/businessconfidence</vt:lpwstr>
      </vt:variant>
      <vt:variant>
        <vt:lpwstr>downloadform</vt:lpwstr>
      </vt:variant>
      <vt:variant>
        <vt:i4>7798884</vt:i4>
      </vt:variant>
      <vt:variant>
        <vt:i4>3</vt:i4>
      </vt:variant>
      <vt:variant>
        <vt:i4>0</vt:i4>
      </vt:variant>
      <vt:variant>
        <vt:i4>5</vt:i4>
      </vt:variant>
      <vt:variant>
        <vt:lpwstr>http://www.destatis.de/DE/Themen/Wirtschaft/Preise/Publikationen/Energiepreise/energiepreisentwicklung-pdf-5619001.html</vt:lpwstr>
      </vt:variant>
      <vt:variant>
        <vt:lpwstr/>
      </vt:variant>
      <vt:variant>
        <vt:i4>2293860</vt:i4>
      </vt:variant>
      <vt:variant>
        <vt:i4>0</vt:i4>
      </vt:variant>
      <vt:variant>
        <vt:i4>0</vt:i4>
      </vt:variant>
      <vt:variant>
        <vt:i4>5</vt:i4>
      </vt:variant>
      <vt:variant>
        <vt:lpwstr>https://register.gotowebinar.com/register/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Darrell</dc:creator>
  <cp:keywords/>
  <cp:lastModifiedBy>Akademie</cp:lastModifiedBy>
  <cp:revision>4</cp:revision>
  <cp:lastPrinted>1900-12-31T22:00:00Z</cp:lastPrinted>
  <dcterms:created xsi:type="dcterms:W3CDTF">2022-11-01T14:42:00Z</dcterms:created>
  <dcterms:modified xsi:type="dcterms:W3CDTF">2022-11-02T15:15:00Z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PC-Ware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