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EBC" w:rsidRPr="00A13230" w:rsidRDefault="000A7C87" w:rsidP="00861203">
      <w:pPr>
        <w:pStyle w:val="berschrift1"/>
        <w:rPr>
          <w:lang w:val="de-DE"/>
        </w:rPr>
      </w:pPr>
      <w:r>
        <w:rPr>
          <w:rFonts w:ascii="Arial" w:hAnsi="Arial"/>
          <w:noProof/>
        </w:rPr>
        <w:drawing>
          <wp:anchor distT="0" distB="0" distL="114300" distR="114300" simplePos="0" relativeHeight="251659264" behindDoc="1" locked="0" layoutInCell="1" allowOverlap="1">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7632" b="34639"/>
                    <a:stretch/>
                  </pic:blipFill>
                  <pic:spPr bwMode="auto">
                    <a:xfrm>
                      <a:off x="0" y="0"/>
                      <a:ext cx="4328160" cy="8001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lang w:val="de-DE"/>
        </w:rPr>
        <w:t xml:space="preserve"> </w:t>
      </w:r>
    </w:p>
    <w:p w:rsidR="00406E52" w:rsidRPr="00A13230" w:rsidRDefault="006C026C" w:rsidP="00272D10">
      <w:pPr>
        <w:pStyle w:val="berschrift2"/>
        <w:keepNext w:val="0"/>
        <w:keepLines w:val="0"/>
        <w:jc w:val="center"/>
        <w:rPr>
          <w:rFonts w:ascii="Arial" w:hAnsi="Arial" w:cs="Arial"/>
          <w:b/>
          <w:bCs/>
          <w:color w:val="auto"/>
          <w:sz w:val="28"/>
          <w:szCs w:val="28"/>
          <w:lang w:val="de-DE"/>
        </w:rPr>
      </w:pPr>
      <w:r>
        <w:rPr>
          <w:rFonts w:ascii="Arial" w:hAnsi="Arial" w:cs="Arial"/>
          <w:b/>
          <w:bCs/>
          <w:color w:val="auto"/>
          <w:sz w:val="28"/>
          <w:szCs w:val="28"/>
          <w:lang w:val="de-DE"/>
        </w:rPr>
        <w:t>FLIR präsentiert die TG267 Wärmebildkamera für Elektriker</w:t>
      </w:r>
    </w:p>
    <w:p w:rsidR="00EC360B" w:rsidRPr="00A13230" w:rsidRDefault="00813EB6" w:rsidP="00272D10">
      <w:pPr>
        <w:ind w:left="360"/>
        <w:jc w:val="center"/>
        <w:rPr>
          <w:lang w:val="de-DE"/>
        </w:rPr>
      </w:pPr>
      <w:r>
        <w:rPr>
          <w:rFonts w:ascii="Arial" w:hAnsi="Arial" w:cs="Arial"/>
          <w:i/>
          <w:iCs/>
          <w:lang w:val="de-DE"/>
        </w:rPr>
        <w:t xml:space="preserve">Mit der Wärmebildkamera können Fachkräfte die Diagnosezeit verkürzen und Reparaturen beschleunigen </w:t>
      </w:r>
    </w:p>
    <w:p w:rsidR="00F81102" w:rsidRPr="00A13230" w:rsidRDefault="00E050D0" w:rsidP="00D8144B">
      <w:pPr>
        <w:spacing w:after="120" w:line="240" w:lineRule="auto"/>
        <w:rPr>
          <w:rFonts w:ascii="Arial" w:eastAsia="Times New Roman" w:hAnsi="Arial" w:cs="Arial"/>
          <w:color w:val="000000"/>
          <w:lang w:val="de-DE"/>
        </w:rPr>
      </w:pPr>
      <w:r w:rsidRPr="00A13230">
        <w:rPr>
          <w:rFonts w:ascii="Arial" w:eastAsia="Times New Roman" w:hAnsi="Arial" w:cs="Arial"/>
          <w:b/>
          <w:bCs/>
        </w:rPr>
        <w:t>ARLINGTON, Virginia, USA</w:t>
      </w:r>
      <w:r w:rsidRPr="00A13230">
        <w:rPr>
          <w:rFonts w:ascii="Arial" w:eastAsia="Times New Roman" w:hAnsi="Arial" w:cs="Arial"/>
          <w:b/>
          <w:bCs/>
          <w:color w:val="000000"/>
        </w:rPr>
        <w:t xml:space="preserve">, </w:t>
      </w:r>
      <w:r w:rsidR="00861203">
        <w:rPr>
          <w:rFonts w:ascii="Arial" w:eastAsia="Times New Roman" w:hAnsi="Arial" w:cs="Arial"/>
          <w:b/>
          <w:bCs/>
          <w:color w:val="000000"/>
        </w:rPr>
        <w:t>27</w:t>
      </w:r>
      <w:r w:rsidRPr="00A13230">
        <w:rPr>
          <w:rFonts w:ascii="Arial" w:eastAsia="Times New Roman" w:hAnsi="Arial" w:cs="Arial"/>
          <w:b/>
          <w:bCs/>
          <w:color w:val="000000"/>
        </w:rPr>
        <w:t>. September 2019 –</w:t>
      </w:r>
      <w:r w:rsidRPr="00A13230">
        <w:rPr>
          <w:rFonts w:ascii="Arial" w:eastAsia="Times New Roman" w:hAnsi="Arial" w:cs="Arial"/>
          <w:color w:val="000000"/>
        </w:rPr>
        <w:t xml:space="preserve"> FLIR Systems, Inc. </w:t>
      </w:r>
      <w:r>
        <w:rPr>
          <w:rFonts w:ascii="Arial" w:eastAsia="Times New Roman" w:hAnsi="Arial" w:cs="Arial"/>
          <w:color w:val="000000"/>
          <w:lang w:val="de-DE"/>
        </w:rPr>
        <w:t xml:space="preserve">(NASDAQ: FLIR) hat heute die FLIR TG267 Wärmebildkamera für Elektriker, Klimaanlagentechniker, Gebäudeinspekteure und Mechaniker vorgestellt. Diese neue Kamera der TG-Serie für Einsteiger verfügt über zahlreiche Funktionen sowie über eine höhere Empfindlichkeit und Auflösung. Dank dieser Eigenschaften können Techniker die Diagnosezeit erheblich verkürzen und Reparaturen schneller beginnen.  </w:t>
      </w:r>
    </w:p>
    <w:p w:rsidR="00C74E70" w:rsidRPr="00A13230" w:rsidRDefault="00D8144B" w:rsidP="00272D10">
      <w:pPr>
        <w:spacing w:after="120" w:line="240" w:lineRule="auto"/>
        <w:rPr>
          <w:rFonts w:ascii="Arial" w:eastAsia="Times New Roman" w:hAnsi="Arial" w:cs="Arial"/>
          <w:color w:val="000000"/>
          <w:lang w:val="de-DE"/>
        </w:rPr>
      </w:pPr>
      <w:r>
        <w:rPr>
          <w:rFonts w:ascii="Arial" w:eastAsia="Times New Roman" w:hAnsi="Arial" w:cs="Arial"/>
          <w:color w:val="000000"/>
          <w:lang w:val="de-DE"/>
        </w:rPr>
        <w:t xml:space="preserve">Mit der vielseitigen und robusten FLIR TG267 können Techniker Geräte untersuchen und Probleme anhand heißer und kalter Flächen auf dem Bild, die auf größere Probleme hindeuten können, aus sicherer Entfernung erkennen. Die Kamera eignet sich ebenso für Stromanschlüsse wie für mechanische Störungen in einem Temperaturbereich zwischen -25 °C und +380 °C. Die Benutzer können Systemstörungen erkennen und beheben sowie Kundenberichte mit Bildern bereitstellen, auf denen die Reparatur dokumentiert ist. Über einen Typ-K-Thermoelement-Messfühler lassen sich mit der TG267 auch Temperaturmessungen durchführen.   </w:t>
      </w:r>
    </w:p>
    <w:p w:rsidR="00203CA1" w:rsidRPr="00A13230" w:rsidRDefault="00203CA1" w:rsidP="00A10CFC">
      <w:pPr>
        <w:spacing w:after="120" w:line="240" w:lineRule="auto"/>
        <w:rPr>
          <w:rFonts w:ascii="Arial" w:eastAsia="Times New Roman" w:hAnsi="Arial" w:cs="Arial"/>
          <w:color w:val="000000"/>
          <w:lang w:val="de-DE"/>
        </w:rPr>
      </w:pPr>
      <w:r>
        <w:rPr>
          <w:rFonts w:ascii="Arial" w:eastAsia="Times New Roman" w:hAnsi="Arial" w:cs="Arial"/>
          <w:color w:val="000000"/>
          <w:lang w:val="de-DE"/>
        </w:rPr>
        <w:t>Die FLIR TG267 enthält einen 160x120 FLIR Lepton Wärmebildsensor und verfügt für eine maximale Bildqualität über proprietäre Bildverarbeitungsalgorithmen.</w:t>
      </w:r>
      <w:r>
        <w:rPr>
          <w:rFonts w:ascii="Arial" w:eastAsia="Times New Roman" w:hAnsi="Arial" w:cs="Arial"/>
          <w:color w:val="FF0000"/>
          <w:lang w:val="de-DE"/>
        </w:rPr>
        <w:t xml:space="preserve"> </w:t>
      </w:r>
      <w:r>
        <w:rPr>
          <w:rFonts w:ascii="Arial" w:eastAsia="Times New Roman" w:hAnsi="Arial" w:cs="Arial"/>
          <w:color w:val="000000"/>
          <w:lang w:val="de-DE"/>
        </w:rPr>
        <w:t xml:space="preserve">Die patentierte Multi </w:t>
      </w:r>
      <w:proofErr w:type="spellStart"/>
      <w:r>
        <w:rPr>
          <w:rFonts w:ascii="Arial" w:eastAsia="Times New Roman" w:hAnsi="Arial" w:cs="Arial"/>
          <w:color w:val="000000"/>
          <w:lang w:val="de-DE"/>
        </w:rPr>
        <w:t>Spectral</w:t>
      </w:r>
      <w:proofErr w:type="spellEnd"/>
      <w:r>
        <w:rPr>
          <w:rFonts w:ascii="Arial" w:eastAsia="Times New Roman" w:hAnsi="Arial" w:cs="Arial"/>
          <w:color w:val="000000"/>
          <w:lang w:val="de-DE"/>
        </w:rPr>
        <w:t xml:space="preserve"> Dynamic Imaging-Technologie (MSX</w:t>
      </w:r>
      <w:r>
        <w:rPr>
          <w:rFonts w:ascii="Arial" w:eastAsia="Times New Roman" w:hAnsi="Arial" w:cs="Arial"/>
          <w:color w:val="000000"/>
          <w:vertAlign w:val="superscript"/>
          <w:lang w:val="de-DE"/>
        </w:rPr>
        <w:t>™</w:t>
      </w:r>
      <w:r>
        <w:rPr>
          <w:rFonts w:ascii="Arial" w:eastAsia="Times New Roman" w:hAnsi="Arial" w:cs="Arial"/>
          <w:color w:val="000000"/>
          <w:lang w:val="de-DE"/>
        </w:rPr>
        <w:t xml:space="preserve">) von FLIR hebt über die integrierte Kamera für sichtbares Licht Details auf Wärmebildern hervor, sodass die Bilder noch schärfer und deutlicher werden.  </w:t>
      </w:r>
    </w:p>
    <w:p w:rsidR="00E62CD2" w:rsidRPr="00A13230" w:rsidRDefault="000E2B28" w:rsidP="00A10CFC">
      <w:pPr>
        <w:spacing w:after="120" w:line="240" w:lineRule="auto"/>
        <w:rPr>
          <w:rFonts w:ascii="Arial" w:eastAsia="Times New Roman" w:hAnsi="Arial" w:cs="Arial"/>
          <w:color w:val="000000"/>
          <w:lang w:val="de-DE"/>
        </w:rPr>
      </w:pPr>
      <w:r>
        <w:rPr>
          <w:rFonts w:ascii="Arial" w:eastAsia="Times New Roman" w:hAnsi="Arial" w:cs="Arial"/>
          <w:color w:val="000000"/>
          <w:lang w:val="de-DE"/>
        </w:rPr>
        <w:t xml:space="preserve">Die FLIR TG267 verfügt über einen Multipoint-Laser, der den </w:t>
      </w:r>
      <w:proofErr w:type="spellStart"/>
      <w:r>
        <w:rPr>
          <w:rFonts w:ascii="Arial" w:eastAsia="Times New Roman" w:hAnsi="Arial" w:cs="Arial"/>
          <w:color w:val="000000"/>
          <w:lang w:val="de-DE"/>
        </w:rPr>
        <w:t>Messbereich</w:t>
      </w:r>
      <w:proofErr w:type="spellEnd"/>
      <w:r>
        <w:rPr>
          <w:rFonts w:ascii="Arial" w:eastAsia="Times New Roman" w:hAnsi="Arial" w:cs="Arial"/>
          <w:color w:val="000000"/>
          <w:lang w:val="de-DE"/>
        </w:rPr>
        <w:t xml:space="preserve"> klar markiert, sowie über eine helle LED-Taschenlampe für Arbeiten in dunklen und schwer zugänglichen Bereichen. Dank der Bluetooth Low Energy-Technologie (BLE) können Benutzer Bilder und Daten mühelos auf ein Mobilgerät hochladen, freigeben und in Berichten verarbeiten. Die TG267 speichert bis zu 50.000 Bilder, die Benutzer auf dem 2,4-Zoll-Farbdisplay erneut abspielen können. Das Display besticht durch eine höhere Bildqualität und ist 80 Prozent größer als bei früheren Modellen. Mit dem wiederaufladbaren Lithium-Ionen-Akku kann die Kamera für fünf Stunden durchgängig betrieben werden.  </w:t>
      </w:r>
    </w:p>
    <w:p w:rsidR="00C1527F" w:rsidRPr="004D73EC" w:rsidRDefault="006C50DB" w:rsidP="00A10CFC">
      <w:pPr>
        <w:spacing w:after="120" w:line="240" w:lineRule="auto"/>
        <w:rPr>
          <w:rFonts w:ascii="Arial" w:eastAsia="Times New Roman" w:hAnsi="Arial" w:cs="Arial"/>
          <w:color w:val="000000"/>
        </w:rPr>
      </w:pPr>
      <w:r>
        <w:rPr>
          <w:rFonts w:ascii="Arial" w:eastAsia="Times New Roman" w:hAnsi="Arial" w:cs="Arial"/>
          <w:color w:val="000000"/>
          <w:lang w:val="de-DE"/>
        </w:rPr>
        <w:t xml:space="preserve">Die FLIR TG267 wird im vierten Quartal 2019 online und bei zugelassenen FLIR-Händlern erhältlich sein. </w:t>
      </w:r>
      <w:r w:rsidR="001D3021">
        <w:rPr>
          <w:rFonts w:ascii="Arial" w:hAnsi="Arial" w:cs="Arial"/>
          <w:lang w:val="de-DE"/>
        </w:rPr>
        <w:t xml:space="preserve">Weitere Informationen zur FLIR TG267 finden Sie unter </w:t>
      </w:r>
      <w:r w:rsidR="00EF4B94">
        <w:fldChar w:fldCharType="begin"/>
      </w:r>
      <w:r w:rsidR="00EF4B94" w:rsidRPr="004D73EC">
        <w:rPr>
          <w:lang w:val="de-DE"/>
        </w:rPr>
        <w:instrText>HYPERLINK "http://www.FLIR.de/TG267."</w:instrText>
      </w:r>
      <w:r w:rsidR="00EF4B94">
        <w:fldChar w:fldCharType="separate"/>
      </w:r>
      <w:r w:rsidR="00861203" w:rsidRPr="00E16475">
        <w:rPr>
          <w:rStyle w:val="Hyperlink"/>
          <w:rFonts w:ascii="Arial" w:hAnsi="Arial" w:cs="Arial"/>
          <w:lang w:val="de-DE"/>
        </w:rPr>
        <w:t>www.FLIR.de/TG267.</w:t>
      </w:r>
      <w:r w:rsidR="00EF4B94">
        <w:fldChar w:fldCharType="end"/>
      </w:r>
    </w:p>
    <w:p w:rsidR="0094725B" w:rsidRPr="00A13230" w:rsidRDefault="0094725B" w:rsidP="00E62CD2">
      <w:pPr>
        <w:pStyle w:val="KeinLeerraum"/>
        <w:spacing w:after="120"/>
        <w:rPr>
          <w:rFonts w:ascii="Arial" w:hAnsi="Arial" w:cs="Arial"/>
          <w:b/>
          <w:color w:val="222A35"/>
          <w:sz w:val="16"/>
          <w:szCs w:val="16"/>
          <w:lang w:val="de-DE"/>
        </w:rPr>
      </w:pPr>
      <w:r>
        <w:rPr>
          <w:rFonts w:ascii="Arial" w:hAnsi="Arial" w:cs="Arial"/>
          <w:b/>
          <w:bCs/>
          <w:color w:val="222A35"/>
          <w:sz w:val="16"/>
          <w:szCs w:val="16"/>
          <w:lang w:val="de-DE"/>
        </w:rPr>
        <w:t>Über FLIR Systems, Inc.</w:t>
      </w:r>
    </w:p>
    <w:p w:rsidR="006C026C" w:rsidRPr="00A13230" w:rsidRDefault="006C026C" w:rsidP="006C026C">
      <w:pPr>
        <w:keepNext/>
        <w:keepLines/>
        <w:rPr>
          <w:rFonts w:ascii="Arial" w:hAnsi="Arial" w:cs="Arial"/>
          <w:i/>
          <w:sz w:val="16"/>
          <w:szCs w:val="16"/>
          <w:lang w:val="de-DE"/>
        </w:rPr>
      </w:pPr>
      <w:r>
        <w:rPr>
          <w:rFonts w:ascii="Arial" w:hAnsi="Arial" w:cs="Arial"/>
          <w:i/>
          <w:iCs/>
          <w:sz w:val="16"/>
          <w:szCs w:val="16"/>
          <w:lang w:val="de-DE"/>
        </w:rPr>
        <w:t xml:space="preserve">FLIR Systems wurde 1978 gegründet und ist ein weltweit führendes Industrietechnologieunternehmen, das sich auf intelligente Sensorlösungen für Verteidigungs-, Industrie- und Gewerbeanwendungen spezialisiert hat. Die Vision von FLIR Systems lautet, „The World’s Sixth Sense“ zu sein, um Technologien zu erschaffen, die Experten beim Treffen von </w:t>
      </w:r>
      <w:proofErr w:type="spellStart"/>
      <w:r>
        <w:rPr>
          <w:rFonts w:ascii="Arial" w:hAnsi="Arial" w:cs="Arial"/>
          <w:i/>
          <w:iCs/>
          <w:sz w:val="16"/>
          <w:szCs w:val="16"/>
          <w:lang w:val="de-DE"/>
        </w:rPr>
        <w:t>fundierteren</w:t>
      </w:r>
      <w:proofErr w:type="spellEnd"/>
      <w:r>
        <w:rPr>
          <w:rFonts w:ascii="Arial" w:hAnsi="Arial" w:cs="Arial"/>
          <w:i/>
          <w:iCs/>
          <w:sz w:val="16"/>
          <w:szCs w:val="16"/>
          <w:lang w:val="de-DE"/>
        </w:rPr>
        <w:t xml:space="preserve"> Entscheidungen unterstützen, die Leben und Existenzgrundlagen retten. </w:t>
      </w:r>
      <w:bookmarkStart w:id="0" w:name="_GoBack"/>
      <w:bookmarkEnd w:id="0"/>
      <w:r>
        <w:rPr>
          <w:rFonts w:ascii="Arial" w:hAnsi="Arial" w:cs="Arial"/>
          <w:i/>
          <w:iCs/>
          <w:sz w:val="16"/>
          <w:szCs w:val="16"/>
          <w:lang w:val="de-DE"/>
        </w:rPr>
        <w:t xml:space="preserve">Weitere Informationen finden Sie auf </w:t>
      </w:r>
      <w:r w:rsidR="00EF4B94">
        <w:fldChar w:fldCharType="begin"/>
      </w:r>
      <w:r w:rsidR="00EF4B94" w:rsidRPr="004D73EC">
        <w:rPr>
          <w:lang w:val="de-DE"/>
        </w:rPr>
        <w:instrText>HYPERLINK "https://www.flir.com/"</w:instrText>
      </w:r>
      <w:r w:rsidR="00EF4B94">
        <w:fldChar w:fldCharType="separate"/>
      </w:r>
      <w:r>
        <w:rPr>
          <w:rStyle w:val="Hyperlink"/>
          <w:rFonts w:ascii="Arial" w:hAnsi="Arial" w:cs="Arial"/>
          <w:i/>
          <w:iCs/>
          <w:sz w:val="16"/>
          <w:szCs w:val="16"/>
          <w:lang w:val="de-DE"/>
        </w:rPr>
        <w:t>www.flir.com</w:t>
      </w:r>
      <w:r w:rsidR="00EF4B94">
        <w:fldChar w:fldCharType="end"/>
      </w:r>
      <w:r>
        <w:rPr>
          <w:rFonts w:ascii="Arial" w:hAnsi="Arial" w:cs="Arial"/>
          <w:i/>
          <w:iCs/>
          <w:sz w:val="16"/>
          <w:szCs w:val="16"/>
          <w:lang w:val="de-DE"/>
        </w:rPr>
        <w:t xml:space="preserve">. Folgen Sie uns </w:t>
      </w:r>
      <w:r w:rsidR="00EF4B94">
        <w:fldChar w:fldCharType="begin"/>
      </w:r>
      <w:r w:rsidR="00EF4B94" w:rsidRPr="004D73EC">
        <w:rPr>
          <w:lang w:val="de-DE"/>
        </w:rPr>
        <w:instrText>HYPERLINK "https://twitter.com/flir?ref_src=twsrc%5Egoogle%7Ctwcamp%5Eserp%7Ctwgr%5Eauthor"</w:instrText>
      </w:r>
      <w:r w:rsidR="00EF4B94">
        <w:fldChar w:fldCharType="separate"/>
      </w:r>
      <w:r>
        <w:rPr>
          <w:rStyle w:val="Hyperlink"/>
          <w:rFonts w:ascii="Arial" w:hAnsi="Arial" w:cs="Arial"/>
          <w:i/>
          <w:iCs/>
          <w:sz w:val="16"/>
          <w:szCs w:val="16"/>
          <w:lang w:val="de-DE"/>
        </w:rPr>
        <w:t>@flir</w:t>
      </w:r>
      <w:r w:rsidR="00EF4B94">
        <w:fldChar w:fldCharType="end"/>
      </w:r>
      <w:r>
        <w:rPr>
          <w:i/>
          <w:iCs/>
          <w:lang w:val="de-DE"/>
        </w:rPr>
        <w:t>.</w:t>
      </w:r>
    </w:p>
    <w:p w:rsidR="00861203" w:rsidRDefault="00861203" w:rsidP="00861203">
      <w:pPr>
        <w:spacing w:line="240" w:lineRule="auto"/>
        <w:contextualSpacing/>
        <w:rPr>
          <w:rFonts w:ascii="Arial" w:hAnsi="Arial" w:cs="Arial"/>
          <w:b/>
          <w:sz w:val="20"/>
          <w:lang w:val="de-DE"/>
        </w:rPr>
      </w:pPr>
      <w:r>
        <w:rPr>
          <w:rFonts w:ascii="Arial" w:hAnsi="Arial" w:cs="Arial"/>
          <w:b/>
          <w:sz w:val="20"/>
          <w:lang w:val="de-DE"/>
        </w:rPr>
        <w:t xml:space="preserve">Informationen über FLIR-Produkte: </w:t>
      </w:r>
    </w:p>
    <w:p w:rsidR="00861203" w:rsidRDefault="00861203" w:rsidP="00861203">
      <w:pPr>
        <w:spacing w:line="240" w:lineRule="auto"/>
        <w:contextualSpacing/>
        <w:rPr>
          <w:rFonts w:ascii="Arial" w:hAnsi="Arial" w:cs="Arial"/>
          <w:sz w:val="20"/>
          <w:lang w:val="de-DE"/>
        </w:rPr>
      </w:pPr>
      <w:r>
        <w:rPr>
          <w:rFonts w:ascii="Arial" w:hAnsi="Arial" w:cs="Arial"/>
          <w:sz w:val="20"/>
          <w:lang w:val="de-DE"/>
        </w:rPr>
        <w:t xml:space="preserve">FLIR Systems GmbH, Berner Straße 81, 60437 Frankfurt, Tel.: 069/950090-0, Fax: -40, E-Mail: </w:t>
      </w:r>
      <w:r w:rsidR="00EF4B94">
        <w:fldChar w:fldCharType="begin"/>
      </w:r>
      <w:r w:rsidR="00EF4B94" w:rsidRPr="004D73EC">
        <w:rPr>
          <w:lang w:val="de-DE"/>
        </w:rPr>
        <w:instrText>HYPERLINK "mailto:info@flir.de"</w:instrText>
      </w:r>
      <w:r w:rsidR="00EF4B94">
        <w:fldChar w:fldCharType="separate"/>
      </w:r>
      <w:r w:rsidRPr="00A516FE">
        <w:rPr>
          <w:rStyle w:val="Hyperlink"/>
          <w:rFonts w:ascii="Arial" w:hAnsi="Arial" w:cs="Arial"/>
          <w:sz w:val="20"/>
          <w:lang w:val="de-DE"/>
        </w:rPr>
        <w:t>info@flir.de</w:t>
      </w:r>
      <w:r w:rsidR="00EF4B94">
        <w:fldChar w:fldCharType="end"/>
      </w:r>
      <w:r>
        <w:rPr>
          <w:rFonts w:ascii="Arial" w:hAnsi="Arial" w:cs="Arial"/>
          <w:sz w:val="20"/>
          <w:lang w:val="de-DE"/>
        </w:rPr>
        <w:tab/>
      </w:r>
      <w:r w:rsidR="00EF4B94">
        <w:fldChar w:fldCharType="begin"/>
      </w:r>
      <w:r w:rsidR="00EF4B94" w:rsidRPr="004D73EC">
        <w:rPr>
          <w:lang w:val="de-DE"/>
        </w:rPr>
        <w:instrText>HYPERLINK "http://www.flir.com"</w:instrText>
      </w:r>
      <w:r w:rsidR="00EF4B94">
        <w:fldChar w:fldCharType="separate"/>
      </w:r>
      <w:r>
        <w:rPr>
          <w:rStyle w:val="Hyperlink"/>
          <w:rFonts w:ascii="Arial" w:hAnsi="Arial" w:cs="Arial"/>
          <w:sz w:val="20"/>
          <w:lang w:val="de-DE"/>
        </w:rPr>
        <w:t>www.flir.com</w:t>
      </w:r>
      <w:r w:rsidR="00EF4B94">
        <w:fldChar w:fldCharType="end"/>
      </w:r>
      <w:r>
        <w:rPr>
          <w:rFonts w:ascii="Arial" w:hAnsi="Arial" w:cs="Arial"/>
          <w:sz w:val="20"/>
          <w:lang w:val="de-DE"/>
        </w:rPr>
        <w:t xml:space="preserve"> </w:t>
      </w:r>
      <w:r>
        <w:rPr>
          <w:rFonts w:ascii="Arial" w:hAnsi="Arial" w:cs="Arial"/>
          <w:sz w:val="20"/>
          <w:lang w:val="de-DE"/>
        </w:rPr>
        <w:tab/>
      </w:r>
      <w:r w:rsidR="00EF4B94">
        <w:fldChar w:fldCharType="begin"/>
      </w:r>
      <w:r w:rsidR="00EF4B94" w:rsidRPr="004D73EC">
        <w:rPr>
          <w:lang w:val="de-DE"/>
        </w:rPr>
        <w:instrText>HYPERLINK "http://www.irtraining.eu"</w:instrText>
      </w:r>
      <w:r w:rsidR="00EF4B94">
        <w:fldChar w:fldCharType="separate"/>
      </w:r>
      <w:r>
        <w:rPr>
          <w:rStyle w:val="Hyperlink"/>
          <w:rFonts w:ascii="Arial" w:hAnsi="Arial" w:cs="Arial"/>
          <w:sz w:val="20"/>
          <w:lang w:val="de-DE"/>
        </w:rPr>
        <w:t>www.irtraining.eu</w:t>
      </w:r>
      <w:r w:rsidR="00EF4B94">
        <w:fldChar w:fldCharType="end"/>
      </w:r>
      <w:r>
        <w:rPr>
          <w:rFonts w:ascii="Arial" w:hAnsi="Arial" w:cs="Arial"/>
          <w:sz w:val="20"/>
          <w:lang w:val="de-DE"/>
        </w:rPr>
        <w:tab/>
      </w:r>
      <w:r w:rsidR="00EF4B94">
        <w:fldChar w:fldCharType="begin"/>
      </w:r>
      <w:r w:rsidR="00EF4B94" w:rsidRPr="004D73EC">
        <w:rPr>
          <w:lang w:val="de-DE"/>
        </w:rPr>
        <w:instrText>HYPERLINK "http://www.flir.de"</w:instrText>
      </w:r>
      <w:r w:rsidR="00EF4B94">
        <w:fldChar w:fldCharType="separate"/>
      </w:r>
      <w:r w:rsidRPr="00A945D7">
        <w:rPr>
          <w:rStyle w:val="Hyperlink"/>
          <w:rFonts w:ascii="Arial" w:hAnsi="Arial" w:cs="Arial"/>
          <w:sz w:val="20"/>
          <w:lang w:val="de-DE"/>
        </w:rPr>
        <w:t>www.flir.de</w:t>
      </w:r>
      <w:r w:rsidR="00EF4B94">
        <w:fldChar w:fldCharType="end"/>
      </w:r>
      <w:r>
        <w:rPr>
          <w:rFonts w:ascii="Arial" w:hAnsi="Arial" w:cs="Arial"/>
          <w:sz w:val="20"/>
          <w:lang w:val="de-DE"/>
        </w:rPr>
        <w:t xml:space="preserve">  </w:t>
      </w:r>
      <w:r>
        <w:rPr>
          <w:rFonts w:ascii="Arial" w:hAnsi="Arial" w:cs="Arial"/>
          <w:sz w:val="20"/>
          <w:lang w:val="de-DE"/>
        </w:rPr>
        <w:tab/>
      </w:r>
      <w:r w:rsidR="00EF4B94">
        <w:fldChar w:fldCharType="begin"/>
      </w:r>
      <w:r w:rsidR="00EF4B94" w:rsidRPr="004D73EC">
        <w:rPr>
          <w:lang w:val="de-DE"/>
        </w:rPr>
        <w:instrText>HYPERLINK "http://www.flir.eu"</w:instrText>
      </w:r>
      <w:r w:rsidR="00EF4B94">
        <w:fldChar w:fldCharType="separate"/>
      </w:r>
      <w:r>
        <w:rPr>
          <w:rStyle w:val="Hyperlink"/>
          <w:rFonts w:ascii="Arial" w:hAnsi="Arial" w:cs="Arial"/>
          <w:sz w:val="20"/>
          <w:lang w:val="de-DE"/>
        </w:rPr>
        <w:t>www.flir.eu</w:t>
      </w:r>
      <w:r w:rsidR="00EF4B94">
        <w:fldChar w:fldCharType="end"/>
      </w:r>
    </w:p>
    <w:p w:rsidR="00861203" w:rsidRDefault="00861203" w:rsidP="00861203">
      <w:pPr>
        <w:spacing w:line="240" w:lineRule="auto"/>
        <w:contextualSpacing/>
        <w:rPr>
          <w:rFonts w:ascii="Arial" w:hAnsi="Arial" w:cs="Arial"/>
          <w:sz w:val="8"/>
          <w:szCs w:val="8"/>
          <w:lang w:val="de-DE"/>
        </w:rPr>
      </w:pPr>
    </w:p>
    <w:p w:rsidR="00861203" w:rsidRDefault="00861203" w:rsidP="00861203">
      <w:pPr>
        <w:spacing w:line="240" w:lineRule="auto"/>
        <w:contextualSpacing/>
        <w:rPr>
          <w:rFonts w:ascii="Arial" w:hAnsi="Arial" w:cs="Arial"/>
          <w:b/>
          <w:sz w:val="20"/>
          <w:lang w:val="de-DE"/>
        </w:rPr>
      </w:pPr>
      <w:r>
        <w:rPr>
          <w:rFonts w:ascii="Arial" w:hAnsi="Arial" w:cs="Arial"/>
          <w:b/>
          <w:sz w:val="20"/>
          <w:lang w:val="de-DE"/>
        </w:rPr>
        <w:t xml:space="preserve">Bei Bedarf an Bildmaterial, Fachartikeln etc. hilft Ihnen: </w:t>
      </w:r>
      <w:r>
        <w:rPr>
          <w:rFonts w:ascii="Arial" w:hAnsi="Arial" w:cs="Arial"/>
          <w:sz w:val="20"/>
          <w:lang w:val="de-DE"/>
        </w:rPr>
        <w:t xml:space="preserve">ABL Werbung Frank Liebelt, </w:t>
      </w:r>
      <w:proofErr w:type="spellStart"/>
      <w:r>
        <w:rPr>
          <w:rFonts w:ascii="Arial" w:hAnsi="Arial" w:cs="Arial"/>
          <w:sz w:val="20"/>
          <w:lang w:val="de-DE"/>
        </w:rPr>
        <w:t>Kellerskopfweg</w:t>
      </w:r>
      <w:proofErr w:type="spellEnd"/>
      <w:r>
        <w:rPr>
          <w:rFonts w:ascii="Arial" w:hAnsi="Arial" w:cs="Arial"/>
          <w:sz w:val="20"/>
          <w:lang w:val="de-DE"/>
        </w:rPr>
        <w:t xml:space="preserve"> 13, 65931 Frankfurt, Tel.: 069/501717, E-Mail: </w:t>
      </w:r>
      <w:r w:rsidR="00EF4B94">
        <w:fldChar w:fldCharType="begin"/>
      </w:r>
      <w:r w:rsidR="00EF4B94" w:rsidRPr="004D73EC">
        <w:rPr>
          <w:lang w:val="de-DE"/>
        </w:rPr>
        <w:instrText>HYPERLINK "mailto:frankliebelt@ablwerbung.de"</w:instrText>
      </w:r>
      <w:r w:rsidR="00EF4B94">
        <w:fldChar w:fldCharType="separate"/>
      </w:r>
      <w:r>
        <w:rPr>
          <w:rStyle w:val="Hyperlink"/>
          <w:rFonts w:ascii="Arial" w:hAnsi="Arial" w:cs="Arial"/>
          <w:sz w:val="20"/>
          <w:lang w:val="de-DE"/>
        </w:rPr>
        <w:t>frankliebelt@ablwerbung.de</w:t>
      </w:r>
      <w:r w:rsidR="00EF4B94">
        <w:fldChar w:fldCharType="end"/>
      </w:r>
    </w:p>
    <w:p w:rsidR="00861203" w:rsidRDefault="00861203" w:rsidP="00861203">
      <w:pPr>
        <w:spacing w:line="240" w:lineRule="auto"/>
        <w:contextualSpacing/>
        <w:rPr>
          <w:rFonts w:ascii="Arial" w:hAnsi="Arial" w:cs="Arial"/>
          <w:sz w:val="8"/>
          <w:szCs w:val="8"/>
          <w:lang w:val="de-DE"/>
        </w:rPr>
      </w:pPr>
    </w:p>
    <w:p w:rsidR="00861203" w:rsidRPr="00B209FF" w:rsidRDefault="00861203" w:rsidP="00861203">
      <w:pPr>
        <w:spacing w:line="240" w:lineRule="auto"/>
        <w:contextualSpacing/>
        <w:rPr>
          <w:rFonts w:ascii="Arial" w:hAnsi="Arial" w:cs="Arial"/>
          <w:sz w:val="20"/>
          <w:lang w:val="de-DE"/>
        </w:rPr>
      </w:pPr>
      <w:r>
        <w:rPr>
          <w:rFonts w:ascii="Arial" w:hAnsi="Arial" w:cs="Arial"/>
          <w:b/>
          <w:sz w:val="20"/>
          <w:lang w:val="de-DE"/>
        </w:rPr>
        <w:t>Weitere Presseinformationen von FLIR:</w:t>
      </w:r>
      <w:r>
        <w:rPr>
          <w:rFonts w:ascii="Arial" w:hAnsi="Arial" w:cs="Arial"/>
          <w:sz w:val="20"/>
          <w:lang w:val="de-DE"/>
        </w:rPr>
        <w:t xml:space="preserve"> </w:t>
      </w:r>
      <w:r w:rsidR="00EF4B94">
        <w:fldChar w:fldCharType="begin"/>
      </w:r>
      <w:r w:rsidR="00EF4B94" w:rsidRPr="004D73EC">
        <w:rPr>
          <w:lang w:val="de-DE"/>
        </w:rPr>
        <w:instrText>HYPERLINK "http://www.ablwerbung.de/presse04.html"</w:instrText>
      </w:r>
      <w:r w:rsidR="00EF4B94">
        <w:fldChar w:fldCharType="separate"/>
      </w:r>
      <w:r w:rsidRPr="00A945D7">
        <w:rPr>
          <w:rStyle w:val="Hyperlink"/>
          <w:rFonts w:ascii="Arial" w:hAnsi="Arial" w:cs="Arial"/>
          <w:sz w:val="20"/>
          <w:lang w:val="de-DE"/>
        </w:rPr>
        <w:t>http://www.ablwerbung.de/presse04.html</w:t>
      </w:r>
      <w:r w:rsidR="00EF4B94">
        <w:fldChar w:fldCharType="end"/>
      </w:r>
      <w:r>
        <w:rPr>
          <w:rFonts w:ascii="Arial" w:hAnsi="Arial" w:cs="Arial"/>
          <w:sz w:val="20"/>
          <w:lang w:val="de-DE"/>
        </w:rPr>
        <w:t xml:space="preserve"> </w:t>
      </w:r>
    </w:p>
    <w:p w:rsidR="00861203" w:rsidRDefault="00861203" w:rsidP="00861203">
      <w:pPr>
        <w:spacing w:line="240" w:lineRule="auto"/>
        <w:contextualSpacing/>
        <w:rPr>
          <w:rFonts w:ascii="Arial" w:hAnsi="Arial" w:cs="Arial"/>
          <w:sz w:val="8"/>
          <w:szCs w:val="8"/>
          <w:lang w:val="de-DE"/>
        </w:rPr>
      </w:pPr>
    </w:p>
    <w:p w:rsidR="006A2B7B" w:rsidRPr="002C2349" w:rsidRDefault="00861203" w:rsidP="002C2349">
      <w:pPr>
        <w:spacing w:line="240" w:lineRule="auto"/>
        <w:contextualSpacing/>
        <w:rPr>
          <w:rFonts w:ascii="Arial" w:hAnsi="Arial" w:cs="Arial"/>
          <w:b/>
          <w:sz w:val="20"/>
          <w:lang w:val="it-IT"/>
        </w:rPr>
      </w:pPr>
      <w:r>
        <w:rPr>
          <w:rFonts w:ascii="Arial" w:hAnsi="Arial" w:cs="Arial"/>
          <w:b/>
          <w:sz w:val="20"/>
          <w:lang w:val="de-DE"/>
        </w:rPr>
        <w:t>Anwendungsartikel aus den verschiedensten Bereichen:</w:t>
      </w:r>
      <w:r>
        <w:rPr>
          <w:rFonts w:ascii="Arial" w:hAnsi="Arial" w:cs="Arial"/>
          <w:sz w:val="20"/>
          <w:lang w:val="de-DE"/>
        </w:rPr>
        <w:t xml:space="preserve"> </w:t>
      </w:r>
      <w:r w:rsidR="00EF4B94">
        <w:fldChar w:fldCharType="begin"/>
      </w:r>
      <w:r w:rsidR="00EF4B94" w:rsidRPr="004D73EC">
        <w:rPr>
          <w:lang w:val="de-DE"/>
        </w:rPr>
        <w:instrText>HYPERLINK "http://www.flirmedia.com/flir-instruments.html"</w:instrText>
      </w:r>
      <w:r w:rsidR="00EF4B94">
        <w:fldChar w:fldCharType="separate"/>
      </w:r>
      <w:r>
        <w:rPr>
          <w:rStyle w:val="Hyperlink"/>
          <w:rFonts w:ascii="Arial" w:hAnsi="Arial" w:cs="Arial"/>
          <w:sz w:val="20"/>
          <w:lang w:val="de-DE"/>
        </w:rPr>
        <w:t>http://www.flirmedia.com/flir-instruments.html</w:t>
      </w:r>
      <w:r w:rsidR="00EF4B94">
        <w:fldChar w:fldCharType="end"/>
      </w:r>
      <w:r>
        <w:rPr>
          <w:rFonts w:ascii="Arial" w:hAnsi="Arial" w:cs="Arial"/>
          <w:sz w:val="20"/>
          <w:lang w:val="de-DE"/>
        </w:rPr>
        <w:t xml:space="preserve"> Hier jeweils auf den Sektor – Science/R&amp;D, Building, Industrial, Automation, Gasdetektion/OGI etc. klicken und dann im Unterverzeichnis auf "</w:t>
      </w:r>
      <w:proofErr w:type="spellStart"/>
      <w:r>
        <w:rPr>
          <w:rFonts w:ascii="Arial" w:hAnsi="Arial" w:cs="Arial"/>
          <w:sz w:val="20"/>
          <w:lang w:val="de-DE"/>
        </w:rPr>
        <w:t>Application</w:t>
      </w:r>
      <w:proofErr w:type="spellEnd"/>
      <w:r>
        <w:rPr>
          <w:rFonts w:ascii="Arial" w:hAnsi="Arial" w:cs="Arial"/>
          <w:sz w:val="20"/>
          <w:lang w:val="de-DE"/>
        </w:rPr>
        <w:t xml:space="preserve"> stories". bzw. "Technical Note". Sämtliche dieser Artikel können wir Ihnen (auch auf Deutsch) jederzeit mit Bildern zur Verfügung stellen. </w:t>
      </w:r>
      <w:r w:rsidRPr="00131915">
        <w:rPr>
          <w:lang w:val="it-IT"/>
        </w:rPr>
        <w:t xml:space="preserve"> </w:t>
      </w:r>
    </w:p>
    <w:sectPr w:rsidR="006A2B7B" w:rsidRPr="002C2349" w:rsidSect="00FB7D3F">
      <w:pgSz w:w="12240" w:h="15840"/>
      <w:pgMar w:top="1440" w:right="1440" w:bottom="2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B69" w:rsidRDefault="00864B69" w:rsidP="0034299F">
      <w:pPr>
        <w:spacing w:after="0" w:line="240" w:lineRule="auto"/>
      </w:pPr>
      <w:r>
        <w:separator/>
      </w:r>
    </w:p>
  </w:endnote>
  <w:endnote w:type="continuationSeparator" w:id="0">
    <w:p w:rsidR="00864B69" w:rsidRDefault="00864B69" w:rsidP="00342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B69" w:rsidRDefault="00864B69" w:rsidP="0034299F">
      <w:pPr>
        <w:spacing w:after="0" w:line="240" w:lineRule="auto"/>
      </w:pPr>
      <w:r>
        <w:separator/>
      </w:r>
    </w:p>
  </w:footnote>
  <w:footnote w:type="continuationSeparator" w:id="0">
    <w:p w:rsidR="00864B69" w:rsidRDefault="00864B69" w:rsidP="003429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3652E"/>
    <w:multiLevelType w:val="hybridMultilevel"/>
    <w:tmpl w:val="D1CAD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CD66FE"/>
    <w:multiLevelType w:val="hybridMultilevel"/>
    <w:tmpl w:val="E7568C54"/>
    <w:lvl w:ilvl="0" w:tplc="228A74B6">
      <w:start w:val="1"/>
      <w:numFmt w:val="lowerLetter"/>
      <w:lvlText w:val="%1."/>
      <w:lvlJc w:val="left"/>
      <w:pPr>
        <w:ind w:left="720" w:hanging="360"/>
      </w:pPr>
      <w:rPr>
        <w:rFonts w:ascii="Arial" w:hAnsi="Arial" w:cs="Arial" w:hint="default"/>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913B6F"/>
    <w:multiLevelType w:val="hybridMultilevel"/>
    <w:tmpl w:val="8A5ED870"/>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
    <w:nsid w:val="718F50E8"/>
    <w:multiLevelType w:val="hybridMultilevel"/>
    <w:tmpl w:val="07BE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hyphenationZone w:val="425"/>
  <w:characterSpacingControl w:val="doNotCompress"/>
  <w:hdrShapeDefaults>
    <o:shapedefaults v:ext="edit" spidmax="16386"/>
  </w:hdrShapeDefaults>
  <w:footnotePr>
    <w:footnote w:id="-1"/>
    <w:footnote w:id="0"/>
  </w:footnotePr>
  <w:endnotePr>
    <w:endnote w:id="-1"/>
    <w:endnote w:id="0"/>
  </w:endnotePr>
  <w:compat/>
  <w:docVars>
    <w:docVar w:name="APWAFVersion" w:val="5.0"/>
  </w:docVars>
  <w:rsids>
    <w:rsidRoot w:val="00E77973"/>
    <w:rsid w:val="00000334"/>
    <w:rsid w:val="00001B3D"/>
    <w:rsid w:val="000024FB"/>
    <w:rsid w:val="00003F5A"/>
    <w:rsid w:val="00004BFC"/>
    <w:rsid w:val="000065DE"/>
    <w:rsid w:val="00010855"/>
    <w:rsid w:val="000124DF"/>
    <w:rsid w:val="00013A19"/>
    <w:rsid w:val="000159F2"/>
    <w:rsid w:val="000207BA"/>
    <w:rsid w:val="000226B9"/>
    <w:rsid w:val="0002319A"/>
    <w:rsid w:val="00030D16"/>
    <w:rsid w:val="00034D71"/>
    <w:rsid w:val="00037842"/>
    <w:rsid w:val="000449C2"/>
    <w:rsid w:val="0004727E"/>
    <w:rsid w:val="000535B4"/>
    <w:rsid w:val="00054A20"/>
    <w:rsid w:val="00056A62"/>
    <w:rsid w:val="00057663"/>
    <w:rsid w:val="0006097C"/>
    <w:rsid w:val="0006559C"/>
    <w:rsid w:val="000704E5"/>
    <w:rsid w:val="00076E81"/>
    <w:rsid w:val="00077833"/>
    <w:rsid w:val="0008755D"/>
    <w:rsid w:val="0009004C"/>
    <w:rsid w:val="00091AD0"/>
    <w:rsid w:val="000935C1"/>
    <w:rsid w:val="000943EE"/>
    <w:rsid w:val="00094C19"/>
    <w:rsid w:val="000A35CF"/>
    <w:rsid w:val="000A3E1A"/>
    <w:rsid w:val="000A515A"/>
    <w:rsid w:val="000A7C87"/>
    <w:rsid w:val="000B4E7F"/>
    <w:rsid w:val="000B588F"/>
    <w:rsid w:val="000B716A"/>
    <w:rsid w:val="000C1347"/>
    <w:rsid w:val="000D27BD"/>
    <w:rsid w:val="000D7DAF"/>
    <w:rsid w:val="000E1DF4"/>
    <w:rsid w:val="000E2B28"/>
    <w:rsid w:val="000F410A"/>
    <w:rsid w:val="00101A7E"/>
    <w:rsid w:val="00106A92"/>
    <w:rsid w:val="001148ED"/>
    <w:rsid w:val="00114C43"/>
    <w:rsid w:val="00122A0C"/>
    <w:rsid w:val="00127510"/>
    <w:rsid w:val="00137BF5"/>
    <w:rsid w:val="001407EA"/>
    <w:rsid w:val="001419D2"/>
    <w:rsid w:val="001474E9"/>
    <w:rsid w:val="00151AF8"/>
    <w:rsid w:val="00153C92"/>
    <w:rsid w:val="00161A64"/>
    <w:rsid w:val="00164C62"/>
    <w:rsid w:val="0016595E"/>
    <w:rsid w:val="001670B9"/>
    <w:rsid w:val="00170466"/>
    <w:rsid w:val="00170999"/>
    <w:rsid w:val="0017169B"/>
    <w:rsid w:val="001728F5"/>
    <w:rsid w:val="00173D96"/>
    <w:rsid w:val="0017500C"/>
    <w:rsid w:val="00181A78"/>
    <w:rsid w:val="00182273"/>
    <w:rsid w:val="00184C55"/>
    <w:rsid w:val="00185443"/>
    <w:rsid w:val="00185616"/>
    <w:rsid w:val="001858B7"/>
    <w:rsid w:val="00197CDF"/>
    <w:rsid w:val="001A386C"/>
    <w:rsid w:val="001B0CB2"/>
    <w:rsid w:val="001B35E9"/>
    <w:rsid w:val="001C110B"/>
    <w:rsid w:val="001C592B"/>
    <w:rsid w:val="001C78EF"/>
    <w:rsid w:val="001D0A1B"/>
    <w:rsid w:val="001D2F43"/>
    <w:rsid w:val="001D3021"/>
    <w:rsid w:val="001D5CF0"/>
    <w:rsid w:val="001F0A2A"/>
    <w:rsid w:val="001F1CA4"/>
    <w:rsid w:val="001F753C"/>
    <w:rsid w:val="002015EC"/>
    <w:rsid w:val="00203CA1"/>
    <w:rsid w:val="002077C3"/>
    <w:rsid w:val="00213DE6"/>
    <w:rsid w:val="0021447C"/>
    <w:rsid w:val="002260F0"/>
    <w:rsid w:val="0022707D"/>
    <w:rsid w:val="002355EA"/>
    <w:rsid w:val="00235B67"/>
    <w:rsid w:val="002453CD"/>
    <w:rsid w:val="002507AE"/>
    <w:rsid w:val="00251A97"/>
    <w:rsid w:val="00254E94"/>
    <w:rsid w:val="00257C50"/>
    <w:rsid w:val="0027109B"/>
    <w:rsid w:val="002710C4"/>
    <w:rsid w:val="00272D10"/>
    <w:rsid w:val="002733CE"/>
    <w:rsid w:val="00282817"/>
    <w:rsid w:val="0028343D"/>
    <w:rsid w:val="00290913"/>
    <w:rsid w:val="002A091A"/>
    <w:rsid w:val="002A2A16"/>
    <w:rsid w:val="002A2E90"/>
    <w:rsid w:val="002A5FB2"/>
    <w:rsid w:val="002B06D6"/>
    <w:rsid w:val="002B5E6A"/>
    <w:rsid w:val="002C025E"/>
    <w:rsid w:val="002C2349"/>
    <w:rsid w:val="002C6A71"/>
    <w:rsid w:val="002D3110"/>
    <w:rsid w:val="002E12AF"/>
    <w:rsid w:val="002E15FE"/>
    <w:rsid w:val="002E5F2C"/>
    <w:rsid w:val="002F2576"/>
    <w:rsid w:val="002F6DC5"/>
    <w:rsid w:val="002F7C80"/>
    <w:rsid w:val="00303155"/>
    <w:rsid w:val="00315A12"/>
    <w:rsid w:val="00316FC4"/>
    <w:rsid w:val="00323105"/>
    <w:rsid w:val="003249D9"/>
    <w:rsid w:val="0032707B"/>
    <w:rsid w:val="00331011"/>
    <w:rsid w:val="00331174"/>
    <w:rsid w:val="00333311"/>
    <w:rsid w:val="0034286A"/>
    <w:rsid w:val="0034299F"/>
    <w:rsid w:val="00343D1B"/>
    <w:rsid w:val="00344982"/>
    <w:rsid w:val="00355086"/>
    <w:rsid w:val="003551C5"/>
    <w:rsid w:val="003628F5"/>
    <w:rsid w:val="00366334"/>
    <w:rsid w:val="00367057"/>
    <w:rsid w:val="00370980"/>
    <w:rsid w:val="00373831"/>
    <w:rsid w:val="0037501F"/>
    <w:rsid w:val="00380458"/>
    <w:rsid w:val="00382D2E"/>
    <w:rsid w:val="003865C3"/>
    <w:rsid w:val="00392D3A"/>
    <w:rsid w:val="00392F31"/>
    <w:rsid w:val="00393AE6"/>
    <w:rsid w:val="00393BD6"/>
    <w:rsid w:val="003A005B"/>
    <w:rsid w:val="003A1971"/>
    <w:rsid w:val="003A4FF3"/>
    <w:rsid w:val="003A5F20"/>
    <w:rsid w:val="003A6D91"/>
    <w:rsid w:val="003B355F"/>
    <w:rsid w:val="003C5647"/>
    <w:rsid w:val="003E1252"/>
    <w:rsid w:val="003E3AEC"/>
    <w:rsid w:val="003E5FB2"/>
    <w:rsid w:val="003E69BE"/>
    <w:rsid w:val="003F1140"/>
    <w:rsid w:val="003F2675"/>
    <w:rsid w:val="003F449E"/>
    <w:rsid w:val="0040074B"/>
    <w:rsid w:val="00400DB5"/>
    <w:rsid w:val="00402BED"/>
    <w:rsid w:val="00404EEC"/>
    <w:rsid w:val="00406E52"/>
    <w:rsid w:val="0041004E"/>
    <w:rsid w:val="0041018D"/>
    <w:rsid w:val="004109C5"/>
    <w:rsid w:val="004117B3"/>
    <w:rsid w:val="00411F1E"/>
    <w:rsid w:val="004211F8"/>
    <w:rsid w:val="004220E2"/>
    <w:rsid w:val="00432E06"/>
    <w:rsid w:val="004334DA"/>
    <w:rsid w:val="004439C0"/>
    <w:rsid w:val="0045710B"/>
    <w:rsid w:val="00460490"/>
    <w:rsid w:val="00461698"/>
    <w:rsid w:val="00463076"/>
    <w:rsid w:val="00467D3C"/>
    <w:rsid w:val="00467D67"/>
    <w:rsid w:val="00470C71"/>
    <w:rsid w:val="004711AB"/>
    <w:rsid w:val="004806A6"/>
    <w:rsid w:val="00481694"/>
    <w:rsid w:val="00486385"/>
    <w:rsid w:val="0049331E"/>
    <w:rsid w:val="004A175D"/>
    <w:rsid w:val="004B1958"/>
    <w:rsid w:val="004B1B68"/>
    <w:rsid w:val="004B4FC7"/>
    <w:rsid w:val="004B5529"/>
    <w:rsid w:val="004C1E5F"/>
    <w:rsid w:val="004C37AB"/>
    <w:rsid w:val="004C4EF2"/>
    <w:rsid w:val="004C6586"/>
    <w:rsid w:val="004D0E9D"/>
    <w:rsid w:val="004D3C9D"/>
    <w:rsid w:val="004D61CD"/>
    <w:rsid w:val="004D6426"/>
    <w:rsid w:val="004D73EC"/>
    <w:rsid w:val="004E4DFB"/>
    <w:rsid w:val="004F0AC7"/>
    <w:rsid w:val="004F3180"/>
    <w:rsid w:val="004F5016"/>
    <w:rsid w:val="004F7BC6"/>
    <w:rsid w:val="00501B11"/>
    <w:rsid w:val="00515A84"/>
    <w:rsid w:val="00521CF6"/>
    <w:rsid w:val="00543D8B"/>
    <w:rsid w:val="00552C88"/>
    <w:rsid w:val="00554686"/>
    <w:rsid w:val="00556685"/>
    <w:rsid w:val="00571028"/>
    <w:rsid w:val="0057132D"/>
    <w:rsid w:val="00572305"/>
    <w:rsid w:val="00577833"/>
    <w:rsid w:val="005826F5"/>
    <w:rsid w:val="00582D25"/>
    <w:rsid w:val="0058671A"/>
    <w:rsid w:val="00587C27"/>
    <w:rsid w:val="00596D83"/>
    <w:rsid w:val="005A22B8"/>
    <w:rsid w:val="005A6CA3"/>
    <w:rsid w:val="005B2E36"/>
    <w:rsid w:val="005B3257"/>
    <w:rsid w:val="005B3C79"/>
    <w:rsid w:val="005C0468"/>
    <w:rsid w:val="005C08C5"/>
    <w:rsid w:val="005C6A3E"/>
    <w:rsid w:val="005D13A0"/>
    <w:rsid w:val="005D1C1C"/>
    <w:rsid w:val="005D292E"/>
    <w:rsid w:val="005D34CB"/>
    <w:rsid w:val="005D41B0"/>
    <w:rsid w:val="005D43A2"/>
    <w:rsid w:val="005D688D"/>
    <w:rsid w:val="005D72FA"/>
    <w:rsid w:val="005E0F81"/>
    <w:rsid w:val="005E5EBD"/>
    <w:rsid w:val="005F0962"/>
    <w:rsid w:val="005F32F3"/>
    <w:rsid w:val="005F4104"/>
    <w:rsid w:val="005F5CEB"/>
    <w:rsid w:val="00602AD6"/>
    <w:rsid w:val="006056CF"/>
    <w:rsid w:val="00606D43"/>
    <w:rsid w:val="006178C2"/>
    <w:rsid w:val="00625DE9"/>
    <w:rsid w:val="00637F10"/>
    <w:rsid w:val="0064004D"/>
    <w:rsid w:val="0064356D"/>
    <w:rsid w:val="00646134"/>
    <w:rsid w:val="006539DA"/>
    <w:rsid w:val="006540B4"/>
    <w:rsid w:val="0065518E"/>
    <w:rsid w:val="006560B4"/>
    <w:rsid w:val="00661BFD"/>
    <w:rsid w:val="00662DE8"/>
    <w:rsid w:val="00662FD7"/>
    <w:rsid w:val="00664B3C"/>
    <w:rsid w:val="00664B8C"/>
    <w:rsid w:val="00666EA4"/>
    <w:rsid w:val="006679FA"/>
    <w:rsid w:val="00685F72"/>
    <w:rsid w:val="006870FF"/>
    <w:rsid w:val="006927E6"/>
    <w:rsid w:val="00692E91"/>
    <w:rsid w:val="00694642"/>
    <w:rsid w:val="006A2B7B"/>
    <w:rsid w:val="006B24B2"/>
    <w:rsid w:val="006C026C"/>
    <w:rsid w:val="006C4FA7"/>
    <w:rsid w:val="006C50DB"/>
    <w:rsid w:val="006D1739"/>
    <w:rsid w:val="006D240B"/>
    <w:rsid w:val="006D3807"/>
    <w:rsid w:val="006D711A"/>
    <w:rsid w:val="006E12B7"/>
    <w:rsid w:val="006E6307"/>
    <w:rsid w:val="006F0164"/>
    <w:rsid w:val="006F0BEF"/>
    <w:rsid w:val="006F254E"/>
    <w:rsid w:val="00701D5C"/>
    <w:rsid w:val="00706E50"/>
    <w:rsid w:val="0071254F"/>
    <w:rsid w:val="00713384"/>
    <w:rsid w:val="00714EE0"/>
    <w:rsid w:val="00722EDC"/>
    <w:rsid w:val="00732731"/>
    <w:rsid w:val="0073452E"/>
    <w:rsid w:val="0073475D"/>
    <w:rsid w:val="0074006A"/>
    <w:rsid w:val="00740C30"/>
    <w:rsid w:val="00742120"/>
    <w:rsid w:val="0074683D"/>
    <w:rsid w:val="007641D2"/>
    <w:rsid w:val="0077169A"/>
    <w:rsid w:val="00775FB5"/>
    <w:rsid w:val="007807BF"/>
    <w:rsid w:val="00787AA6"/>
    <w:rsid w:val="00795B6B"/>
    <w:rsid w:val="007A4EBC"/>
    <w:rsid w:val="007B2B94"/>
    <w:rsid w:val="007B487A"/>
    <w:rsid w:val="007B609C"/>
    <w:rsid w:val="007B6626"/>
    <w:rsid w:val="007B6924"/>
    <w:rsid w:val="007C09BA"/>
    <w:rsid w:val="007C0FE3"/>
    <w:rsid w:val="007C4FB7"/>
    <w:rsid w:val="007C5059"/>
    <w:rsid w:val="007D1BA7"/>
    <w:rsid w:val="007E0F6F"/>
    <w:rsid w:val="007E6809"/>
    <w:rsid w:val="007F554F"/>
    <w:rsid w:val="007F5B21"/>
    <w:rsid w:val="007F6AF0"/>
    <w:rsid w:val="007F72C7"/>
    <w:rsid w:val="007F7B29"/>
    <w:rsid w:val="00800552"/>
    <w:rsid w:val="00805117"/>
    <w:rsid w:val="00806D3A"/>
    <w:rsid w:val="00813EB6"/>
    <w:rsid w:val="0081777C"/>
    <w:rsid w:val="00821A8C"/>
    <w:rsid w:val="00821F8F"/>
    <w:rsid w:val="00822CFC"/>
    <w:rsid w:val="008309F4"/>
    <w:rsid w:val="00834865"/>
    <w:rsid w:val="0085401F"/>
    <w:rsid w:val="00854A6E"/>
    <w:rsid w:val="00861203"/>
    <w:rsid w:val="008612DF"/>
    <w:rsid w:val="0086182D"/>
    <w:rsid w:val="00864208"/>
    <w:rsid w:val="00864B69"/>
    <w:rsid w:val="00874367"/>
    <w:rsid w:val="0088004A"/>
    <w:rsid w:val="008814DF"/>
    <w:rsid w:val="00891BF9"/>
    <w:rsid w:val="008A0D3D"/>
    <w:rsid w:val="008B2910"/>
    <w:rsid w:val="008B583A"/>
    <w:rsid w:val="008B7B1C"/>
    <w:rsid w:val="008C1F64"/>
    <w:rsid w:val="008C4779"/>
    <w:rsid w:val="008C6EF8"/>
    <w:rsid w:val="008C7190"/>
    <w:rsid w:val="008D0008"/>
    <w:rsid w:val="008D21C3"/>
    <w:rsid w:val="008D57BF"/>
    <w:rsid w:val="008D7854"/>
    <w:rsid w:val="008D7FAD"/>
    <w:rsid w:val="008E0590"/>
    <w:rsid w:val="008F0288"/>
    <w:rsid w:val="008F462E"/>
    <w:rsid w:val="008F676A"/>
    <w:rsid w:val="0090117E"/>
    <w:rsid w:val="00901F18"/>
    <w:rsid w:val="009163B4"/>
    <w:rsid w:val="00920E25"/>
    <w:rsid w:val="00923911"/>
    <w:rsid w:val="009326BA"/>
    <w:rsid w:val="009432D4"/>
    <w:rsid w:val="00944143"/>
    <w:rsid w:val="00944C7C"/>
    <w:rsid w:val="00945F7A"/>
    <w:rsid w:val="00946436"/>
    <w:rsid w:val="0094725B"/>
    <w:rsid w:val="00947CF2"/>
    <w:rsid w:val="00951583"/>
    <w:rsid w:val="00952BDD"/>
    <w:rsid w:val="00957E38"/>
    <w:rsid w:val="00961689"/>
    <w:rsid w:val="009616F1"/>
    <w:rsid w:val="00966D37"/>
    <w:rsid w:val="009702C4"/>
    <w:rsid w:val="009723F4"/>
    <w:rsid w:val="00975C17"/>
    <w:rsid w:val="0097772D"/>
    <w:rsid w:val="00977B0D"/>
    <w:rsid w:val="00981990"/>
    <w:rsid w:val="00984FA4"/>
    <w:rsid w:val="009853E9"/>
    <w:rsid w:val="00985634"/>
    <w:rsid w:val="0098697B"/>
    <w:rsid w:val="009902CB"/>
    <w:rsid w:val="009A2D9F"/>
    <w:rsid w:val="009B669A"/>
    <w:rsid w:val="009B75C6"/>
    <w:rsid w:val="009C5A88"/>
    <w:rsid w:val="009D443C"/>
    <w:rsid w:val="009D50D9"/>
    <w:rsid w:val="009D5C47"/>
    <w:rsid w:val="009E3C72"/>
    <w:rsid w:val="009F4525"/>
    <w:rsid w:val="009F5347"/>
    <w:rsid w:val="00A06514"/>
    <w:rsid w:val="00A10CFC"/>
    <w:rsid w:val="00A12DEF"/>
    <w:rsid w:val="00A13230"/>
    <w:rsid w:val="00A27269"/>
    <w:rsid w:val="00A3609B"/>
    <w:rsid w:val="00A366F4"/>
    <w:rsid w:val="00A410D4"/>
    <w:rsid w:val="00A42661"/>
    <w:rsid w:val="00A426B0"/>
    <w:rsid w:val="00A46BAC"/>
    <w:rsid w:val="00A6089D"/>
    <w:rsid w:val="00A65335"/>
    <w:rsid w:val="00A74B4F"/>
    <w:rsid w:val="00A80902"/>
    <w:rsid w:val="00A82F92"/>
    <w:rsid w:val="00A85F8C"/>
    <w:rsid w:val="00A90DBF"/>
    <w:rsid w:val="00A9110D"/>
    <w:rsid w:val="00A91BA6"/>
    <w:rsid w:val="00A920CD"/>
    <w:rsid w:val="00A92E7A"/>
    <w:rsid w:val="00A94832"/>
    <w:rsid w:val="00AA2E7E"/>
    <w:rsid w:val="00AA39DB"/>
    <w:rsid w:val="00AA53AE"/>
    <w:rsid w:val="00AA5EE5"/>
    <w:rsid w:val="00AA68B2"/>
    <w:rsid w:val="00AB54B7"/>
    <w:rsid w:val="00AC02D9"/>
    <w:rsid w:val="00AD0546"/>
    <w:rsid w:val="00AD302D"/>
    <w:rsid w:val="00AD4D45"/>
    <w:rsid w:val="00AD660F"/>
    <w:rsid w:val="00AE0677"/>
    <w:rsid w:val="00AE0925"/>
    <w:rsid w:val="00AE5F47"/>
    <w:rsid w:val="00AE703C"/>
    <w:rsid w:val="00AE739C"/>
    <w:rsid w:val="00AF0AE1"/>
    <w:rsid w:val="00AF5200"/>
    <w:rsid w:val="00B06B8D"/>
    <w:rsid w:val="00B12C97"/>
    <w:rsid w:val="00B153D9"/>
    <w:rsid w:val="00B26898"/>
    <w:rsid w:val="00B320C9"/>
    <w:rsid w:val="00B32DE8"/>
    <w:rsid w:val="00B335B5"/>
    <w:rsid w:val="00B34615"/>
    <w:rsid w:val="00B423AA"/>
    <w:rsid w:val="00B43FE0"/>
    <w:rsid w:val="00B477C9"/>
    <w:rsid w:val="00B51232"/>
    <w:rsid w:val="00B52BCD"/>
    <w:rsid w:val="00B52D40"/>
    <w:rsid w:val="00B53938"/>
    <w:rsid w:val="00B55A9F"/>
    <w:rsid w:val="00B64B21"/>
    <w:rsid w:val="00B724C8"/>
    <w:rsid w:val="00B76A2E"/>
    <w:rsid w:val="00B86E73"/>
    <w:rsid w:val="00B90BE7"/>
    <w:rsid w:val="00B913E1"/>
    <w:rsid w:val="00B928A8"/>
    <w:rsid w:val="00B940BD"/>
    <w:rsid w:val="00B96C8F"/>
    <w:rsid w:val="00BA02EE"/>
    <w:rsid w:val="00BA4599"/>
    <w:rsid w:val="00BA543C"/>
    <w:rsid w:val="00BA572A"/>
    <w:rsid w:val="00BB1EC1"/>
    <w:rsid w:val="00BC2785"/>
    <w:rsid w:val="00BC3D4D"/>
    <w:rsid w:val="00BD050A"/>
    <w:rsid w:val="00BD5523"/>
    <w:rsid w:val="00BD5E7D"/>
    <w:rsid w:val="00C07375"/>
    <w:rsid w:val="00C12E03"/>
    <w:rsid w:val="00C13EEB"/>
    <w:rsid w:val="00C1527F"/>
    <w:rsid w:val="00C221DA"/>
    <w:rsid w:val="00C245CB"/>
    <w:rsid w:val="00C266D6"/>
    <w:rsid w:val="00C37B6A"/>
    <w:rsid w:val="00C4354B"/>
    <w:rsid w:val="00C47200"/>
    <w:rsid w:val="00C62358"/>
    <w:rsid w:val="00C65F3A"/>
    <w:rsid w:val="00C7471A"/>
    <w:rsid w:val="00C74E70"/>
    <w:rsid w:val="00C801A7"/>
    <w:rsid w:val="00C81607"/>
    <w:rsid w:val="00C821DF"/>
    <w:rsid w:val="00C83881"/>
    <w:rsid w:val="00C92B95"/>
    <w:rsid w:val="00C935F5"/>
    <w:rsid w:val="00CA1A21"/>
    <w:rsid w:val="00CA4222"/>
    <w:rsid w:val="00CA42D6"/>
    <w:rsid w:val="00CA5969"/>
    <w:rsid w:val="00CA72ED"/>
    <w:rsid w:val="00CB4C64"/>
    <w:rsid w:val="00CC3B31"/>
    <w:rsid w:val="00CC5271"/>
    <w:rsid w:val="00CC5A28"/>
    <w:rsid w:val="00CD67B5"/>
    <w:rsid w:val="00CD7765"/>
    <w:rsid w:val="00CE3F66"/>
    <w:rsid w:val="00CE75E7"/>
    <w:rsid w:val="00CF52C7"/>
    <w:rsid w:val="00D20062"/>
    <w:rsid w:val="00D22018"/>
    <w:rsid w:val="00D2612A"/>
    <w:rsid w:val="00D4591F"/>
    <w:rsid w:val="00D45E24"/>
    <w:rsid w:val="00D509AD"/>
    <w:rsid w:val="00D5254D"/>
    <w:rsid w:val="00D6020E"/>
    <w:rsid w:val="00D60D7D"/>
    <w:rsid w:val="00D644CB"/>
    <w:rsid w:val="00D66861"/>
    <w:rsid w:val="00D7038D"/>
    <w:rsid w:val="00D7115B"/>
    <w:rsid w:val="00D74BAA"/>
    <w:rsid w:val="00D77868"/>
    <w:rsid w:val="00D8144B"/>
    <w:rsid w:val="00D82031"/>
    <w:rsid w:val="00D90B90"/>
    <w:rsid w:val="00D914F8"/>
    <w:rsid w:val="00D91DFA"/>
    <w:rsid w:val="00D9201B"/>
    <w:rsid w:val="00D92635"/>
    <w:rsid w:val="00D956CC"/>
    <w:rsid w:val="00D97177"/>
    <w:rsid w:val="00DA137E"/>
    <w:rsid w:val="00DB0D6E"/>
    <w:rsid w:val="00DB17F3"/>
    <w:rsid w:val="00DB44C4"/>
    <w:rsid w:val="00DC097C"/>
    <w:rsid w:val="00DC3F91"/>
    <w:rsid w:val="00DC74DE"/>
    <w:rsid w:val="00DD0E8C"/>
    <w:rsid w:val="00DD1657"/>
    <w:rsid w:val="00DD5587"/>
    <w:rsid w:val="00DE3E16"/>
    <w:rsid w:val="00DF58E1"/>
    <w:rsid w:val="00E00500"/>
    <w:rsid w:val="00E050D0"/>
    <w:rsid w:val="00E13E25"/>
    <w:rsid w:val="00E14458"/>
    <w:rsid w:val="00E16722"/>
    <w:rsid w:val="00E200C7"/>
    <w:rsid w:val="00E20B90"/>
    <w:rsid w:val="00E26A16"/>
    <w:rsid w:val="00E26A43"/>
    <w:rsid w:val="00E37F42"/>
    <w:rsid w:val="00E41DC1"/>
    <w:rsid w:val="00E42BD7"/>
    <w:rsid w:val="00E42E04"/>
    <w:rsid w:val="00E51AC5"/>
    <w:rsid w:val="00E53122"/>
    <w:rsid w:val="00E56B74"/>
    <w:rsid w:val="00E62CD2"/>
    <w:rsid w:val="00E66505"/>
    <w:rsid w:val="00E71CFE"/>
    <w:rsid w:val="00E73634"/>
    <w:rsid w:val="00E73F6F"/>
    <w:rsid w:val="00E75C52"/>
    <w:rsid w:val="00E77973"/>
    <w:rsid w:val="00E83D7F"/>
    <w:rsid w:val="00E8408E"/>
    <w:rsid w:val="00E90CCB"/>
    <w:rsid w:val="00E9450B"/>
    <w:rsid w:val="00EA1FBC"/>
    <w:rsid w:val="00EB09F5"/>
    <w:rsid w:val="00EB263B"/>
    <w:rsid w:val="00EB7526"/>
    <w:rsid w:val="00EC003E"/>
    <w:rsid w:val="00EC360B"/>
    <w:rsid w:val="00EC5B7C"/>
    <w:rsid w:val="00EC5D1E"/>
    <w:rsid w:val="00ED36D4"/>
    <w:rsid w:val="00ED42D8"/>
    <w:rsid w:val="00EE0488"/>
    <w:rsid w:val="00EE3985"/>
    <w:rsid w:val="00EE3F3D"/>
    <w:rsid w:val="00EE6B8F"/>
    <w:rsid w:val="00EE78BC"/>
    <w:rsid w:val="00EF167B"/>
    <w:rsid w:val="00EF1F97"/>
    <w:rsid w:val="00EF3CD5"/>
    <w:rsid w:val="00EF4B94"/>
    <w:rsid w:val="00F0503C"/>
    <w:rsid w:val="00F11DBA"/>
    <w:rsid w:val="00F138A1"/>
    <w:rsid w:val="00F147E6"/>
    <w:rsid w:val="00F215C1"/>
    <w:rsid w:val="00F219F3"/>
    <w:rsid w:val="00F227A9"/>
    <w:rsid w:val="00F256BA"/>
    <w:rsid w:val="00F3096E"/>
    <w:rsid w:val="00F318D9"/>
    <w:rsid w:val="00F32459"/>
    <w:rsid w:val="00F346E7"/>
    <w:rsid w:val="00F44566"/>
    <w:rsid w:val="00F47DA2"/>
    <w:rsid w:val="00F55381"/>
    <w:rsid w:val="00F64D6F"/>
    <w:rsid w:val="00F673DE"/>
    <w:rsid w:val="00F67535"/>
    <w:rsid w:val="00F70C0C"/>
    <w:rsid w:val="00F75430"/>
    <w:rsid w:val="00F772C5"/>
    <w:rsid w:val="00F778FA"/>
    <w:rsid w:val="00F81102"/>
    <w:rsid w:val="00F81C0F"/>
    <w:rsid w:val="00F82277"/>
    <w:rsid w:val="00F82688"/>
    <w:rsid w:val="00F864C1"/>
    <w:rsid w:val="00F9520A"/>
    <w:rsid w:val="00FA4C99"/>
    <w:rsid w:val="00FA5CC4"/>
    <w:rsid w:val="00FA6323"/>
    <w:rsid w:val="00FA6443"/>
    <w:rsid w:val="00FA7146"/>
    <w:rsid w:val="00FA7C12"/>
    <w:rsid w:val="00FB7D3F"/>
    <w:rsid w:val="00FC1DF5"/>
    <w:rsid w:val="00FE4D22"/>
    <w:rsid w:val="00FE5563"/>
    <w:rsid w:val="00FE5860"/>
    <w:rsid w:val="00FF0CA9"/>
    <w:rsid w:val="00FF281B"/>
    <w:rsid w:val="00FF5D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13B6"/>
    <w:pPr>
      <w:spacing w:after="200" w:line="276" w:lineRule="auto"/>
    </w:pPr>
    <w:rPr>
      <w:sz w:val="22"/>
      <w:szCs w:val="22"/>
    </w:rPr>
  </w:style>
  <w:style w:type="paragraph" w:styleId="berschrift1">
    <w:name w:val="heading 1"/>
    <w:basedOn w:val="Standard"/>
    <w:next w:val="Standard"/>
    <w:link w:val="berschrift1Zchn"/>
    <w:uiPriority w:val="9"/>
    <w:qFormat/>
    <w:rsid w:val="000A7C8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406E5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CE745C"/>
    <w:pPr>
      <w:tabs>
        <w:tab w:val="center" w:pos="4680"/>
        <w:tab w:val="right" w:pos="9360"/>
      </w:tabs>
    </w:pPr>
  </w:style>
  <w:style w:type="character" w:customStyle="1" w:styleId="KopfzeileZchn">
    <w:name w:val="Kopfzeile Zchn"/>
    <w:basedOn w:val="Absatz-Standardschriftart"/>
    <w:link w:val="Kopfzeile"/>
    <w:uiPriority w:val="99"/>
    <w:semiHidden/>
    <w:rsid w:val="00CE745C"/>
    <w:rPr>
      <w:sz w:val="22"/>
      <w:szCs w:val="22"/>
    </w:rPr>
  </w:style>
  <w:style w:type="paragraph" w:styleId="Fuzeile">
    <w:name w:val="footer"/>
    <w:basedOn w:val="Standard"/>
    <w:link w:val="FuzeileZchn"/>
    <w:uiPriority w:val="99"/>
    <w:semiHidden/>
    <w:unhideWhenUsed/>
    <w:rsid w:val="00CE745C"/>
    <w:pPr>
      <w:tabs>
        <w:tab w:val="center" w:pos="4680"/>
        <w:tab w:val="right" w:pos="9360"/>
      </w:tabs>
    </w:pPr>
  </w:style>
  <w:style w:type="character" w:customStyle="1" w:styleId="FuzeileZchn">
    <w:name w:val="Fußzeile Zchn"/>
    <w:basedOn w:val="Absatz-Standardschriftart"/>
    <w:link w:val="Fuzeile"/>
    <w:uiPriority w:val="99"/>
    <w:semiHidden/>
    <w:rsid w:val="00CE745C"/>
    <w:rPr>
      <w:sz w:val="22"/>
      <w:szCs w:val="22"/>
    </w:rPr>
  </w:style>
  <w:style w:type="paragraph" w:styleId="Sprechblasentext">
    <w:name w:val="Balloon Text"/>
    <w:basedOn w:val="Standard"/>
    <w:link w:val="SprechblasentextZchn"/>
    <w:uiPriority w:val="99"/>
    <w:semiHidden/>
    <w:unhideWhenUsed/>
    <w:rsid w:val="004439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39C0"/>
    <w:rPr>
      <w:rFonts w:ascii="Tahoma" w:hAnsi="Tahoma" w:cs="Tahoma"/>
      <w:sz w:val="16"/>
      <w:szCs w:val="16"/>
    </w:rPr>
  </w:style>
  <w:style w:type="character" w:styleId="Hyperlink">
    <w:name w:val="Hyperlink"/>
    <w:basedOn w:val="Absatz-Standardschriftart"/>
    <w:uiPriority w:val="99"/>
    <w:unhideWhenUsed/>
    <w:rsid w:val="00B423AA"/>
    <w:rPr>
      <w:color w:val="0000FF" w:themeColor="hyperlink"/>
      <w:u w:val="single"/>
    </w:rPr>
  </w:style>
  <w:style w:type="character" w:styleId="Kommentarzeichen">
    <w:name w:val="annotation reference"/>
    <w:basedOn w:val="Absatz-Standardschriftart"/>
    <w:uiPriority w:val="99"/>
    <w:semiHidden/>
    <w:unhideWhenUsed/>
    <w:rsid w:val="00EC5B7C"/>
    <w:rPr>
      <w:sz w:val="18"/>
      <w:szCs w:val="18"/>
    </w:rPr>
  </w:style>
  <w:style w:type="paragraph" w:styleId="Kommentartext">
    <w:name w:val="annotation text"/>
    <w:basedOn w:val="Standard"/>
    <w:link w:val="KommentartextZchn"/>
    <w:uiPriority w:val="99"/>
    <w:unhideWhenUsed/>
    <w:rsid w:val="00EC5B7C"/>
    <w:pPr>
      <w:spacing w:line="240" w:lineRule="auto"/>
    </w:pPr>
    <w:rPr>
      <w:sz w:val="24"/>
      <w:szCs w:val="24"/>
    </w:rPr>
  </w:style>
  <w:style w:type="character" w:customStyle="1" w:styleId="KommentartextZchn">
    <w:name w:val="Kommentartext Zchn"/>
    <w:basedOn w:val="Absatz-Standardschriftart"/>
    <w:link w:val="Kommentartext"/>
    <w:uiPriority w:val="99"/>
    <w:rsid w:val="00EC5B7C"/>
    <w:rPr>
      <w:sz w:val="24"/>
      <w:szCs w:val="24"/>
    </w:rPr>
  </w:style>
  <w:style w:type="paragraph" w:styleId="Kommentarthema">
    <w:name w:val="annotation subject"/>
    <w:basedOn w:val="Kommentartext"/>
    <w:next w:val="Kommentartext"/>
    <w:link w:val="KommentarthemaZchn"/>
    <w:uiPriority w:val="99"/>
    <w:semiHidden/>
    <w:unhideWhenUsed/>
    <w:rsid w:val="00EC5B7C"/>
    <w:rPr>
      <w:b/>
      <w:bCs/>
      <w:sz w:val="20"/>
      <w:szCs w:val="20"/>
    </w:rPr>
  </w:style>
  <w:style w:type="character" w:customStyle="1" w:styleId="KommentarthemaZchn">
    <w:name w:val="Kommentarthema Zchn"/>
    <w:basedOn w:val="KommentartextZchn"/>
    <w:link w:val="Kommentarthema"/>
    <w:uiPriority w:val="99"/>
    <w:semiHidden/>
    <w:rsid w:val="00EC5B7C"/>
    <w:rPr>
      <w:b/>
      <w:bCs/>
      <w:sz w:val="24"/>
      <w:szCs w:val="24"/>
    </w:rPr>
  </w:style>
  <w:style w:type="paragraph" w:styleId="NurText">
    <w:name w:val="Plain Text"/>
    <w:basedOn w:val="Standard"/>
    <w:link w:val="NurTextZchn"/>
    <w:uiPriority w:val="99"/>
    <w:semiHidden/>
    <w:unhideWhenUsed/>
    <w:rsid w:val="00C821DF"/>
    <w:pPr>
      <w:spacing w:after="0" w:line="240" w:lineRule="auto"/>
    </w:pPr>
    <w:rPr>
      <w:rFonts w:eastAsiaTheme="minorHAnsi" w:cstheme="minorBidi"/>
      <w:szCs w:val="21"/>
    </w:rPr>
  </w:style>
  <w:style w:type="character" w:customStyle="1" w:styleId="NurTextZchn">
    <w:name w:val="Nur Text Zchn"/>
    <w:basedOn w:val="Absatz-Standardschriftart"/>
    <w:link w:val="NurText"/>
    <w:uiPriority w:val="99"/>
    <w:semiHidden/>
    <w:rsid w:val="00C821DF"/>
    <w:rPr>
      <w:rFonts w:eastAsiaTheme="minorHAnsi" w:cstheme="minorBidi"/>
      <w:sz w:val="22"/>
      <w:szCs w:val="21"/>
    </w:rPr>
  </w:style>
  <w:style w:type="paragraph" w:styleId="berarbeitung">
    <w:name w:val="Revision"/>
    <w:hidden/>
    <w:uiPriority w:val="99"/>
    <w:semiHidden/>
    <w:rsid w:val="009702C4"/>
    <w:rPr>
      <w:sz w:val="22"/>
      <w:szCs w:val="22"/>
    </w:rPr>
  </w:style>
  <w:style w:type="paragraph" w:styleId="KeinLeerraum">
    <w:name w:val="No Spacing"/>
    <w:uiPriority w:val="1"/>
    <w:qFormat/>
    <w:rsid w:val="00366334"/>
    <w:rPr>
      <w:sz w:val="22"/>
      <w:szCs w:val="22"/>
    </w:rPr>
  </w:style>
  <w:style w:type="character" w:styleId="Hervorhebung">
    <w:name w:val="Emphasis"/>
    <w:basedOn w:val="Absatz-Standardschriftart"/>
    <w:uiPriority w:val="20"/>
    <w:qFormat/>
    <w:rsid w:val="004220E2"/>
    <w:rPr>
      <w:i/>
      <w:iCs/>
    </w:rPr>
  </w:style>
  <w:style w:type="character" w:customStyle="1" w:styleId="apple-converted-space">
    <w:name w:val="apple-converted-space"/>
    <w:basedOn w:val="Absatz-Standardschriftart"/>
    <w:rsid w:val="004220E2"/>
  </w:style>
  <w:style w:type="paragraph" w:styleId="Listenabsatz">
    <w:name w:val="List Paragraph"/>
    <w:basedOn w:val="Standard"/>
    <w:uiPriority w:val="34"/>
    <w:qFormat/>
    <w:rsid w:val="00001B3D"/>
    <w:pPr>
      <w:ind w:left="720"/>
      <w:contextualSpacing/>
    </w:pPr>
  </w:style>
  <w:style w:type="character" w:styleId="BesuchterHyperlink">
    <w:name w:val="FollowedHyperlink"/>
    <w:basedOn w:val="Absatz-Standardschriftart"/>
    <w:uiPriority w:val="99"/>
    <w:semiHidden/>
    <w:unhideWhenUsed/>
    <w:rsid w:val="005B3C79"/>
    <w:rPr>
      <w:color w:val="800080" w:themeColor="followedHyperlink"/>
      <w:u w:val="single"/>
    </w:rPr>
  </w:style>
  <w:style w:type="character" w:customStyle="1" w:styleId="UnresolvedMention1">
    <w:name w:val="Unresolved Mention1"/>
    <w:basedOn w:val="Absatz-Standardschriftart"/>
    <w:uiPriority w:val="99"/>
    <w:rsid w:val="00101A7E"/>
    <w:rPr>
      <w:color w:val="808080"/>
      <w:shd w:val="clear" w:color="auto" w:fill="E6E6E6"/>
    </w:rPr>
  </w:style>
  <w:style w:type="character" w:customStyle="1" w:styleId="UnresolvedMention2">
    <w:name w:val="Unresolved Mention2"/>
    <w:basedOn w:val="Absatz-Standardschriftart"/>
    <w:uiPriority w:val="99"/>
    <w:rsid w:val="0094725B"/>
    <w:rPr>
      <w:color w:val="605E5C"/>
      <w:shd w:val="clear" w:color="auto" w:fill="E1DFDD"/>
    </w:rPr>
  </w:style>
  <w:style w:type="character" w:customStyle="1" w:styleId="UnresolvedMention3">
    <w:name w:val="Unresolved Mention3"/>
    <w:basedOn w:val="Absatz-Standardschriftart"/>
    <w:uiPriority w:val="99"/>
    <w:semiHidden/>
    <w:unhideWhenUsed/>
    <w:rsid w:val="00C13EEB"/>
    <w:rPr>
      <w:color w:val="605E5C"/>
      <w:shd w:val="clear" w:color="auto" w:fill="E1DFDD"/>
    </w:rPr>
  </w:style>
  <w:style w:type="character" w:customStyle="1" w:styleId="berschrift2Zchn">
    <w:name w:val="Überschrift 2 Zchn"/>
    <w:basedOn w:val="Absatz-Standardschriftart"/>
    <w:link w:val="berschrift2"/>
    <w:uiPriority w:val="9"/>
    <w:rsid w:val="00406E52"/>
    <w:rPr>
      <w:rFonts w:asciiTheme="majorHAnsi" w:eastAsiaTheme="majorEastAsia" w:hAnsiTheme="majorHAnsi" w:cstheme="majorBidi"/>
      <w:color w:val="365F91" w:themeColor="accent1" w:themeShade="BF"/>
      <w:sz w:val="26"/>
      <w:szCs w:val="26"/>
    </w:rPr>
  </w:style>
  <w:style w:type="character" w:customStyle="1" w:styleId="berschrift1Zchn">
    <w:name w:val="Überschrift 1 Zchn"/>
    <w:basedOn w:val="Absatz-Standardschriftart"/>
    <w:link w:val="berschrift1"/>
    <w:uiPriority w:val="9"/>
    <w:rsid w:val="000A7C87"/>
    <w:rPr>
      <w:rFonts w:asciiTheme="majorHAnsi" w:eastAsiaTheme="majorEastAsia" w:hAnsiTheme="majorHAnsi" w:cstheme="majorBidi"/>
      <w:color w:val="365F91" w:themeColor="accent1" w:themeShade="BF"/>
      <w:sz w:val="32"/>
      <w:szCs w:val="32"/>
    </w:rPr>
  </w:style>
  <w:style w:type="character" w:customStyle="1" w:styleId="UnresolvedMention4">
    <w:name w:val="Unresolved Mention4"/>
    <w:basedOn w:val="Absatz-Standardschriftart"/>
    <w:uiPriority w:val="99"/>
    <w:semiHidden/>
    <w:unhideWhenUsed/>
    <w:rsid w:val="00057663"/>
    <w:rPr>
      <w:color w:val="605E5C"/>
      <w:shd w:val="clear" w:color="auto" w:fill="E1DFDD"/>
    </w:rPr>
  </w:style>
  <w:style w:type="character" w:customStyle="1" w:styleId="UnresolvedMention">
    <w:name w:val="Unresolved Mention"/>
    <w:basedOn w:val="Absatz-Standardschriftart"/>
    <w:uiPriority w:val="99"/>
    <w:semiHidden/>
    <w:unhideWhenUsed/>
    <w:rsid w:val="006C026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4100154">
      <w:bodyDiv w:val="1"/>
      <w:marLeft w:val="0"/>
      <w:marRight w:val="0"/>
      <w:marTop w:val="0"/>
      <w:marBottom w:val="0"/>
      <w:divBdr>
        <w:top w:val="none" w:sz="0" w:space="0" w:color="auto"/>
        <w:left w:val="none" w:sz="0" w:space="0" w:color="auto"/>
        <w:bottom w:val="none" w:sz="0" w:space="0" w:color="auto"/>
        <w:right w:val="none" w:sz="0" w:space="0" w:color="auto"/>
      </w:divBdr>
    </w:div>
    <w:div w:id="467937587">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930821256">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4389A-6E6B-42B2-8F7C-1A0DCBE4B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2019-09-16T08:16:00Z</dcterms:created>
  <dcterms:modified xsi:type="dcterms:W3CDTF">2019-09-27T12:44:00Z</dcterms:modified>
</cp:coreProperties>
</file>