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4463E1">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C3B0C" w:rsidRDefault="005C3B0C" w:rsidP="005C3B0C"/>
    <w:p w:rsidR="00CE3A94" w:rsidRPr="005C3B0C" w:rsidRDefault="00CE3A94" w:rsidP="005C3B0C"/>
    <w:p w:rsidR="004463E1" w:rsidRPr="003D187B" w:rsidRDefault="009D7948" w:rsidP="005C3B0C">
      <w:pPr>
        <w:jc w:val="center"/>
        <w:rPr>
          <w:rFonts w:ascii="Arial" w:hAnsi="Arial" w:cs="Arial"/>
          <w:b/>
          <w:bCs/>
          <w:sz w:val="28"/>
          <w:szCs w:val="28"/>
          <w:lang w:val="de-DE"/>
        </w:rPr>
      </w:pPr>
      <w:r>
        <w:rPr>
          <w:rFonts w:ascii="Arial" w:hAnsi="Arial" w:cs="Arial"/>
          <w:b/>
          <w:bCs/>
          <w:sz w:val="28"/>
          <w:szCs w:val="28"/>
          <w:lang w:val="de-DE"/>
        </w:rPr>
        <w:t>FLIR Systems präsentiert FLIR Screen-EST</w:t>
      </w:r>
      <w:r w:rsidR="003D187B">
        <w:rPr>
          <w:rFonts w:ascii="Arial" w:hAnsi="Arial" w:cs="Arial"/>
          <w:b/>
          <w:bCs/>
          <w:sz w:val="28"/>
          <w:szCs w:val="28"/>
          <w:lang w:val="de-DE"/>
        </w:rPr>
        <w:t>*</w:t>
      </w:r>
      <w:r>
        <w:rPr>
          <w:rFonts w:ascii="Arial" w:hAnsi="Arial" w:cs="Arial"/>
          <w:b/>
          <w:bCs/>
          <w:sz w:val="28"/>
          <w:szCs w:val="28"/>
          <w:lang w:val="de-DE"/>
        </w:rPr>
        <w:t xml:space="preserve">-Software zur Verbesserung des COVID-19-Hauttemperatur-Screenings </w:t>
      </w:r>
    </w:p>
    <w:p w:rsidR="00C35E73" w:rsidRPr="003D187B" w:rsidRDefault="002923F2" w:rsidP="005C3B0C">
      <w:pPr>
        <w:jc w:val="center"/>
        <w:rPr>
          <w:rFonts w:ascii="Arial" w:hAnsi="Arial" w:cs="Arial"/>
          <w:i/>
          <w:iCs/>
          <w:lang w:val="de-DE"/>
        </w:rPr>
      </w:pPr>
      <w:r>
        <w:rPr>
          <w:rFonts w:ascii="Arial" w:hAnsi="Arial" w:cs="Arial"/>
          <w:i/>
          <w:iCs/>
          <w:lang w:val="de-DE"/>
        </w:rPr>
        <w:t>FLIR Screen-EST ist zur Verwendung mit FLIR-Wärmebildkameras für die Hauttemperatur-Überwachung verfügbar und bietet eine schnellere Lösung für Bereiche mit hohem Publikumsverkehr</w:t>
      </w:r>
    </w:p>
    <w:p w:rsidR="004463E1" w:rsidRPr="003D187B" w:rsidRDefault="004463E1" w:rsidP="00841E35">
      <w:pPr>
        <w:pStyle w:val="KeinLeerraum"/>
        <w:rPr>
          <w:rFonts w:ascii="Arial" w:hAnsi="Arial" w:cs="Arial"/>
          <w:sz w:val="20"/>
          <w:szCs w:val="20"/>
          <w:lang w:val="de-DE"/>
        </w:rPr>
      </w:pPr>
      <w:r>
        <w:rPr>
          <w:lang w:val="de-DE"/>
        </w:rPr>
        <w:tab/>
      </w:r>
    </w:p>
    <w:p w:rsidR="00CE3A94" w:rsidRPr="003D187B" w:rsidRDefault="003D187B" w:rsidP="00534110">
      <w:pPr>
        <w:rPr>
          <w:rFonts w:ascii="Arial" w:hAnsi="Arial" w:cs="Arial"/>
          <w:lang w:val="de-DE"/>
        </w:rPr>
      </w:pPr>
      <w:r w:rsidRPr="00D0591A">
        <w:rPr>
          <w:rFonts w:ascii="Arial" w:hAnsi="Arial" w:cs="Arial"/>
          <w:b/>
          <w:bCs/>
        </w:rPr>
        <w:t>ARLINGTON, Virginia, USA, 22</w:t>
      </w:r>
      <w:r w:rsidR="00E014B0" w:rsidRPr="00D0591A">
        <w:rPr>
          <w:rFonts w:ascii="Arial" w:hAnsi="Arial" w:cs="Arial"/>
          <w:b/>
          <w:bCs/>
        </w:rPr>
        <w:t xml:space="preserve">. </w:t>
      </w:r>
      <w:proofErr w:type="spellStart"/>
      <w:r w:rsidR="00E014B0" w:rsidRPr="00D0591A">
        <w:rPr>
          <w:rFonts w:ascii="Arial" w:hAnsi="Arial" w:cs="Arial"/>
          <w:b/>
          <w:bCs/>
        </w:rPr>
        <w:t>Juni</w:t>
      </w:r>
      <w:proofErr w:type="spellEnd"/>
      <w:r w:rsidR="00E014B0" w:rsidRPr="00D0591A">
        <w:rPr>
          <w:rFonts w:ascii="Arial" w:hAnsi="Arial" w:cs="Arial"/>
          <w:b/>
          <w:bCs/>
        </w:rPr>
        <w:t xml:space="preserve"> 2020</w:t>
      </w:r>
      <w:r w:rsidR="00E014B0" w:rsidRPr="00D0591A">
        <w:rPr>
          <w:rFonts w:ascii="Arial" w:hAnsi="Arial" w:cs="Arial"/>
        </w:rPr>
        <w:t xml:space="preserve"> – FLIR Systems, Inc. </w:t>
      </w:r>
      <w:r w:rsidR="00E014B0">
        <w:rPr>
          <w:rFonts w:ascii="Arial" w:hAnsi="Arial" w:cs="Arial"/>
          <w:lang w:val="de-DE"/>
        </w:rPr>
        <w:t xml:space="preserve">(NASDAQ: FLIR) hat </w:t>
      </w:r>
      <w:r>
        <w:rPr>
          <w:rFonts w:ascii="Arial" w:hAnsi="Arial" w:cs="Arial"/>
          <w:lang w:val="de-DE"/>
        </w:rPr>
        <w:t>am 8.6.</w:t>
      </w:r>
      <w:r w:rsidR="00E014B0">
        <w:rPr>
          <w:rFonts w:ascii="Arial" w:hAnsi="Arial" w:cs="Arial"/>
          <w:lang w:val="de-DE"/>
        </w:rPr>
        <w:t xml:space="preserve"> die FLIR</w:t>
      </w:r>
      <w:r w:rsidR="00E014B0">
        <w:rPr>
          <w:rFonts w:ascii="Arial" w:hAnsi="Arial" w:cs="Arial"/>
          <w:color w:val="000000" w:themeColor="text1"/>
          <w:shd w:val="clear" w:color="auto" w:fill="FFFFFF"/>
          <w:lang w:val="de-DE"/>
        </w:rPr>
        <w:t xml:space="preserve"> Screen-EST</w:t>
      </w:r>
      <w:r>
        <w:rPr>
          <w:rFonts w:ascii="Arial" w:hAnsi="Arial" w:cs="Arial"/>
          <w:color w:val="000000" w:themeColor="text1"/>
          <w:shd w:val="clear" w:color="auto" w:fill="FFFFFF"/>
          <w:lang w:val="de-DE"/>
        </w:rPr>
        <w:t>*</w:t>
      </w:r>
      <w:r w:rsidR="00E014B0">
        <w:rPr>
          <w:rFonts w:ascii="Arial" w:hAnsi="Arial" w:cs="Arial"/>
          <w:color w:val="000000" w:themeColor="text1"/>
          <w:shd w:val="clear" w:color="auto" w:fill="FFFFFF"/>
          <w:lang w:val="de-DE"/>
        </w:rPr>
        <w:t xml:space="preserve">-Software für die Wärmebildkameras der FLIR T-, Exx- und A-Serie vorgestellt. </w:t>
      </w:r>
      <w:bookmarkStart w:id="0" w:name="_Hlk42166593"/>
      <w:r w:rsidR="00E014B0">
        <w:rPr>
          <w:rFonts w:ascii="Arial" w:hAnsi="Arial" w:cs="Arial"/>
          <w:color w:val="000000" w:themeColor="text1"/>
          <w:shd w:val="clear" w:color="auto" w:fill="FFFFFF"/>
          <w:lang w:val="de-DE"/>
        </w:rPr>
        <w:t xml:space="preserve">Die Software verfügt über automatische Messfunktionen, </w:t>
      </w:r>
      <w:r w:rsidR="00E014B0">
        <w:rPr>
          <w:rFonts w:ascii="Arial" w:hAnsi="Arial" w:cs="Arial"/>
          <w:lang w:val="de-DE"/>
        </w:rPr>
        <w:t xml:space="preserve">welche Personen in Eingangsbereichen, an Checkpoints oder in anderen stark frequentierten Bereichen in maximal zwei Sekunden auf eine erhöhte Körpertemperatur überprüfen, </w:t>
      </w:r>
      <w:bookmarkEnd w:id="0"/>
      <w:r w:rsidR="00E014B0">
        <w:rPr>
          <w:rFonts w:ascii="Arial" w:hAnsi="Arial" w:cs="Arial"/>
          <w:lang w:val="de-DE"/>
        </w:rPr>
        <w:t xml:space="preserve">wobei der geforderte Mindestabstand eingehalten wird. </w:t>
      </w:r>
    </w:p>
    <w:p w:rsidR="00D47275" w:rsidRPr="003D187B" w:rsidRDefault="00D47275" w:rsidP="00534110">
      <w:pPr>
        <w:rPr>
          <w:rFonts w:ascii="Arial" w:hAnsi="Arial" w:cs="Arial"/>
          <w:lang w:val="de-DE"/>
        </w:rPr>
      </w:pPr>
      <w:r>
        <w:rPr>
          <w:rFonts w:ascii="Arial" w:hAnsi="Arial" w:cs="Arial"/>
          <w:lang w:val="de-DE"/>
        </w:rPr>
        <w:t xml:space="preserve">„Regierungen und Unternehmen auf der ganzen Welt arbeiten intensiv an der Entwicklung neuer Verfahren zum Schutz der öffentlichen Gesundheit und Sicherheit in Zeiten von COVID-19. Dabei geht es auch um den Einsatz radiometrischer Wärmebildkameras als Teil eines umfassenden Ersterkennungsprogramms,“ so Jim Cannon, Präsident und CEO von FLIR. „Nun können diese Einrichtungen und Unternehmen die Geschwindigkeit und Genauigkeit der Ersterkennung unter Verwendung der Wärmebildkameras von FLIR steigern.“ </w:t>
      </w:r>
    </w:p>
    <w:p w:rsidR="005065E5" w:rsidRPr="003D187B" w:rsidRDefault="005065E5" w:rsidP="00534110">
      <w:pPr>
        <w:rPr>
          <w:rFonts w:ascii="Arial" w:hAnsi="Arial" w:cs="Arial"/>
          <w:b/>
          <w:bCs/>
          <w:lang w:val="de-DE"/>
        </w:rPr>
      </w:pPr>
      <w:r>
        <w:rPr>
          <w:rFonts w:ascii="Arial" w:hAnsi="Arial" w:cs="Arial"/>
          <w:b/>
          <w:bCs/>
          <w:lang w:val="de-DE"/>
        </w:rPr>
        <w:t xml:space="preserve">Die FLIR Screen-EST-Methode </w:t>
      </w:r>
    </w:p>
    <w:p w:rsidR="00796A6C" w:rsidRPr="003D187B" w:rsidRDefault="00792F51" w:rsidP="00534110">
      <w:pPr>
        <w:rPr>
          <w:rFonts w:ascii="Arial" w:hAnsi="Arial" w:cs="Arial"/>
          <w:lang w:val="de-DE"/>
        </w:rPr>
      </w:pPr>
      <w:r>
        <w:rPr>
          <w:rFonts w:ascii="Arial" w:hAnsi="Arial" w:cs="Arial"/>
          <w:lang w:val="de-DE"/>
        </w:rPr>
        <w:t>Die FLIR Screen-EST</w:t>
      </w:r>
      <w:r w:rsidR="003D187B">
        <w:rPr>
          <w:rFonts w:ascii="Arial" w:hAnsi="Arial" w:cs="Arial"/>
          <w:lang w:val="de-DE"/>
        </w:rPr>
        <w:t>*</w:t>
      </w:r>
      <w:r>
        <w:rPr>
          <w:rFonts w:ascii="Arial" w:hAnsi="Arial" w:cs="Arial"/>
          <w:lang w:val="de-DE"/>
        </w:rPr>
        <w:t xml:space="preserve">-Methode nimmt eine Temperaturmessung nahe der Tränendrüse eines Menschen vor, also in jenem Bereich der Körperoberfläche, dessen Temperatur am ehesten der Körperkerntemperatur entspricht. </w:t>
      </w:r>
      <w:bookmarkStart w:id="1" w:name="_Hlk42166217"/>
      <w:r>
        <w:rPr>
          <w:rFonts w:ascii="Arial" w:hAnsi="Arial" w:cs="Arial"/>
          <w:lang w:val="de-DE"/>
        </w:rPr>
        <w:t>Wird die Software zusammen mit Kameras der T-, Exx- oder A-Serie verwendet, ermöglicht sie im Vergleich zum bestehenden kamerainternen Screeningmodus von FLIR Systems ein um bis zu 50 % schnelleres Screening von Personen, wodurch der Durchsatz erheblich beschleunigt wird</w:t>
      </w:r>
      <w:bookmarkEnd w:id="1"/>
      <w:r>
        <w:rPr>
          <w:rFonts w:ascii="Arial" w:hAnsi="Arial" w:cs="Arial"/>
          <w:lang w:val="de-DE"/>
        </w:rPr>
        <w:t>. Ermittelt die Software eine Hauttemperatur oberhalb eines über dem Durchschnittswert liegenden Schwellenwerts, teilt Screen-EST</w:t>
      </w:r>
      <w:r w:rsidR="003D187B">
        <w:rPr>
          <w:rFonts w:ascii="Arial" w:hAnsi="Arial" w:cs="Arial"/>
          <w:lang w:val="de-DE"/>
        </w:rPr>
        <w:t>*</w:t>
      </w:r>
      <w:r>
        <w:rPr>
          <w:rFonts w:ascii="Arial" w:hAnsi="Arial" w:cs="Arial"/>
          <w:lang w:val="de-DE"/>
        </w:rPr>
        <w:t xml:space="preserve"> dies dem Anwender durch ein akustisches oder ein optisches Signal auf dem Anzeigebildschirm mit. Die Person sollte dann einer weiteren medizinischen Untersuchung unterzogen werden.* </w:t>
      </w:r>
    </w:p>
    <w:p w:rsidR="00A97D2E" w:rsidRPr="003D187B" w:rsidRDefault="00927581">
      <w:pPr>
        <w:rPr>
          <w:rFonts w:ascii="Arial" w:hAnsi="Arial" w:cs="Arial"/>
          <w:lang w:val="de-DE"/>
        </w:rPr>
      </w:pPr>
      <w:r>
        <w:rPr>
          <w:rFonts w:ascii="Arial" w:hAnsi="Arial" w:cs="Arial"/>
          <w:lang w:val="de-DE"/>
        </w:rPr>
        <w:t>Aufbauend auf nahezu zwei Jahrzehnten Erfahrung bei der Entwicklung und Herstellung von Messlösungen für Hauttemperatur-Screenings, nimmt Screen-EST</w:t>
      </w:r>
      <w:r w:rsidR="00ED1E17">
        <w:rPr>
          <w:rFonts w:ascii="Arial" w:hAnsi="Arial" w:cs="Arial"/>
          <w:lang w:val="de-DE"/>
        </w:rPr>
        <w:t>*</w:t>
      </w:r>
      <w:r>
        <w:rPr>
          <w:rFonts w:ascii="Arial" w:hAnsi="Arial" w:cs="Arial"/>
          <w:lang w:val="de-DE"/>
        </w:rPr>
        <w:t xml:space="preserve"> am Screening-Standort automatisch Hauttemperatur-Referenzmessungen vor, um daraus einen Basis-Durchschnittswert für die Hauttemperatur zu ermitteln. Im Laufe des Tages nimmt die Software weitere Referenzwerte. Diese relative Methode des Temperatur-Screenings trägt normalen Schwankungen der Körpertemperatur, die auf biologischen und externen Umweltfaktoren beruhen, Rechnung und reduziert so im Vergleich zu Alarmsystemen, die mit absoluten Messwerten arbeiten, die Anzahl von Fehlalarmen. </w:t>
      </w:r>
    </w:p>
    <w:p w:rsidR="009C1F7B" w:rsidRPr="003D187B" w:rsidRDefault="00D47275" w:rsidP="00A97D2E">
      <w:pPr>
        <w:rPr>
          <w:rFonts w:ascii="Arial" w:hAnsi="Arial" w:cs="Arial"/>
          <w:color w:val="000000" w:themeColor="text1"/>
          <w:shd w:val="clear" w:color="auto" w:fill="FFFFFF"/>
          <w:lang w:val="de-DE"/>
        </w:rPr>
      </w:pPr>
      <w:r>
        <w:rPr>
          <w:rFonts w:ascii="Arial" w:hAnsi="Arial" w:cs="Arial"/>
          <w:color w:val="000000" w:themeColor="text1"/>
          <w:shd w:val="clear" w:color="auto" w:fill="FFFFFF"/>
          <w:lang w:val="de-DE"/>
        </w:rPr>
        <w:lastRenderedPageBreak/>
        <w:t>Die FLIR Screen-EST</w:t>
      </w:r>
      <w:r w:rsidR="00ED1E17">
        <w:rPr>
          <w:rFonts w:ascii="Arial" w:hAnsi="Arial" w:cs="Arial"/>
          <w:color w:val="000000" w:themeColor="text1"/>
          <w:shd w:val="clear" w:color="auto" w:fill="FFFFFF"/>
          <w:lang w:val="de-DE"/>
        </w:rPr>
        <w:t>*</w:t>
      </w:r>
      <w:r>
        <w:rPr>
          <w:rFonts w:ascii="Arial" w:hAnsi="Arial" w:cs="Arial"/>
          <w:color w:val="000000" w:themeColor="text1"/>
          <w:shd w:val="clear" w:color="auto" w:fill="FFFFFF"/>
          <w:lang w:val="de-DE"/>
        </w:rPr>
        <w:t xml:space="preserve">-Software wurde für Windows-basierte Laptop- und Desktop-Computer entwickelt. Sie verfügt über einen Plug-and-Play-Anschluss für FLIR Wärmebildkameras und kann innerhalb von Minuten installiert oder entfernt werden. So ergibt sich eine erhöhte Flexibilität für Anwender, die dadurch schnelle Ortswechsel vornehmen können, oder die Kamera für andere Zwecke, etwa für eine Anlagenwartung oder Maschineninspektion, verwenden wollen. </w:t>
      </w:r>
    </w:p>
    <w:p w:rsidR="006274B4" w:rsidRPr="00ED1E17" w:rsidRDefault="001B7C2B" w:rsidP="00D46E4B">
      <w:pPr>
        <w:rPr>
          <w:rFonts w:eastAsia="Times New Roman"/>
          <w:lang w:val="de-DE"/>
        </w:rPr>
      </w:pPr>
      <w:r>
        <w:rPr>
          <w:rFonts w:ascii="Arial" w:hAnsi="Arial"/>
          <w:lang w:val="de-DE"/>
        </w:rPr>
        <w:t>Die FLIR Screen-EST</w:t>
      </w:r>
      <w:r w:rsidR="00ED1E17">
        <w:rPr>
          <w:rFonts w:ascii="Arial" w:hAnsi="Arial"/>
          <w:lang w:val="de-DE"/>
        </w:rPr>
        <w:t>*</w:t>
      </w:r>
      <w:r>
        <w:rPr>
          <w:rFonts w:ascii="Arial" w:hAnsi="Arial"/>
          <w:lang w:val="de-DE"/>
        </w:rPr>
        <w:t xml:space="preserve">-Software für Kameras der T-Serie ist weltweit ab sofort für </w:t>
      </w:r>
      <w:r w:rsidRPr="009F1E94">
        <w:rPr>
          <w:rFonts w:ascii="Arial" w:hAnsi="Arial"/>
          <w:lang w:val="de-DE"/>
        </w:rPr>
        <w:t>595</w:t>
      </w:r>
      <w:r w:rsidRPr="009F1E94">
        <w:rPr>
          <w:rFonts w:ascii="Arial" w:hAnsi="Arial"/>
          <w:sz w:val="21"/>
          <w:szCs w:val="21"/>
          <w:shd w:val="clear" w:color="auto" w:fill="FFFFFF"/>
          <w:lang w:val="de-DE"/>
        </w:rPr>
        <w:t> EUR</w:t>
      </w:r>
      <w:r w:rsidR="003D187B">
        <w:rPr>
          <w:rFonts w:ascii="Arial" w:hAnsi="Arial"/>
          <w:lang w:val="de-DE"/>
        </w:rPr>
        <w:t xml:space="preserve"> </w:t>
      </w:r>
      <w:r>
        <w:rPr>
          <w:rFonts w:ascii="Arial" w:hAnsi="Arial"/>
          <w:lang w:val="de-DE"/>
        </w:rPr>
        <w:t xml:space="preserve">nur in der englischen Sprachversion auf FLIR.com und bei autorisierten FLIR-Händlern erhältlich. Die Screen-EST-Software für die Exx- und die A-Serie wird im Laufe dieses Monats erhältlich sein. Weitere Informationen finden Sie auf </w:t>
      </w:r>
      <w:hyperlink r:id="rId7" w:history="1">
        <w:r>
          <w:rPr>
            <w:rStyle w:val="Hyperlink"/>
            <w:rFonts w:ascii="Arial" w:hAnsi="Arial" w:cs="Arial"/>
            <w:lang w:val="de-DE"/>
          </w:rPr>
          <w:t>www.flir.com/screen-est</w:t>
        </w:r>
      </w:hyperlink>
      <w:r>
        <w:rPr>
          <w:rFonts w:ascii="Arial" w:hAnsi="Arial"/>
          <w:lang w:val="de-DE"/>
        </w:rPr>
        <w:t xml:space="preserve">. </w:t>
      </w:r>
    </w:p>
    <w:p w:rsidR="00A03676" w:rsidRPr="003D187B" w:rsidRDefault="004463E1" w:rsidP="001C71F9">
      <w:pPr>
        <w:jc w:val="center"/>
        <w:rPr>
          <w:rFonts w:ascii="Arial" w:eastAsia="Calibri" w:hAnsi="Arial" w:cs="Arial"/>
          <w:lang w:val="de-DE"/>
        </w:rPr>
      </w:pPr>
      <w:r>
        <w:rPr>
          <w:rFonts w:ascii="Arial" w:eastAsia="Calibri" w:hAnsi="Arial" w:cs="Arial"/>
          <w:lang w:val="de-DE"/>
        </w:rPr>
        <w:t>-###-</w:t>
      </w:r>
    </w:p>
    <w:p w:rsidR="001C71F9" w:rsidRPr="003D187B" w:rsidRDefault="00A03676" w:rsidP="00A03676">
      <w:pPr>
        <w:rPr>
          <w:rFonts w:ascii="Arial" w:hAnsi="Arial" w:cs="Arial"/>
          <w:sz w:val="18"/>
          <w:szCs w:val="18"/>
          <w:lang w:val="de-DE"/>
        </w:rPr>
      </w:pPr>
      <w:r w:rsidRPr="00ED1E17">
        <w:rPr>
          <w:rFonts w:ascii="Arial" w:hAnsi="Arial" w:cs="Arial"/>
          <w:sz w:val="18"/>
          <w:szCs w:val="18"/>
          <w:lang w:val="de-DE"/>
        </w:rPr>
        <w:t xml:space="preserve">* </w:t>
      </w:r>
      <w:r w:rsidR="00ED1E17" w:rsidRPr="00ED1E17">
        <w:rPr>
          <w:rFonts w:ascii="Arial" w:hAnsi="Arial" w:cs="Arial"/>
          <w:sz w:val="18"/>
          <w:szCs w:val="18"/>
          <w:lang w:val="de-DE"/>
        </w:rPr>
        <w:t xml:space="preserve">EST = Elevated Skin Temperature (dt.: erhöhte Hauttemperatur) </w:t>
      </w:r>
      <w:r>
        <w:rPr>
          <w:rFonts w:ascii="Arial" w:hAnsi="Arial" w:cs="Arial"/>
          <w:sz w:val="18"/>
          <w:szCs w:val="18"/>
          <w:lang w:val="de-DE"/>
        </w:rPr>
        <w:t xml:space="preserve">FLIR-Kameras eignen sich ausschließlich für ein erstes Hauttemperatur-Screening. Sie erkennen weder Fieber noch Viren oder bestimmte Erkrankungen. Jede Person mit erhöhter Hauttemperatur muss einer weiteren Untersuchung durch medizinisches Fachpersonal und mittels medizinischer Instrumente unterzogen werden, um eine Diagnose zu stellen. </w:t>
      </w:r>
    </w:p>
    <w:p w:rsidR="00E014B0" w:rsidRPr="003D187B" w:rsidRDefault="00E014B0" w:rsidP="001C71F9">
      <w:pPr>
        <w:rPr>
          <w:rFonts w:ascii="Arial" w:eastAsia="Calibri" w:hAnsi="Arial" w:cs="Arial"/>
          <w:lang w:val="de-DE"/>
        </w:rPr>
      </w:pPr>
      <w:r>
        <w:rPr>
          <w:rFonts w:ascii="Arial" w:hAnsi="Arial" w:cs="Arial"/>
          <w:b/>
          <w:bCs/>
          <w:i/>
          <w:iCs/>
          <w:sz w:val="16"/>
          <w:lang w:val="de-DE"/>
        </w:rPr>
        <w:t>Über FLIR Systems, Inc.</w:t>
      </w:r>
    </w:p>
    <w:p w:rsidR="00E014B0" w:rsidRPr="003D187B" w:rsidRDefault="00E014B0" w:rsidP="00E014B0">
      <w:pPr>
        <w:spacing w:after="0"/>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1C71F9" w:rsidRPr="003D187B" w:rsidRDefault="001C71F9" w:rsidP="001C71F9">
      <w:pPr>
        <w:pStyle w:val="KeinLeerraum"/>
        <w:rPr>
          <w:rFonts w:ascii="Arial" w:hAnsi="Arial" w:cs="Arial"/>
          <w:b/>
          <w:sz w:val="18"/>
          <w:szCs w:val="18"/>
          <w:lang w:val="de-DE"/>
        </w:rPr>
      </w:pPr>
    </w:p>
    <w:p w:rsidR="00ED1E17" w:rsidRPr="00537F65" w:rsidRDefault="00ED1E17" w:rsidP="00ED1E17">
      <w:pPr>
        <w:contextualSpacing/>
        <w:rPr>
          <w:rFonts w:ascii="Arial" w:hAnsi="Arial" w:cs="Arial"/>
          <w:sz w:val="20"/>
          <w:szCs w:val="20"/>
          <w:lang w:val="de-DE"/>
        </w:rPr>
      </w:pPr>
      <w:r w:rsidRPr="00537F65">
        <w:rPr>
          <w:rFonts w:ascii="Arial" w:hAnsi="Arial" w:cs="Arial"/>
          <w:sz w:val="20"/>
          <w:szCs w:val="20"/>
          <w:lang w:val="de-DE"/>
        </w:rPr>
        <w:t xml:space="preserve">Weitere Bilder und weitere FLIR-Presseinformationen </w:t>
      </w:r>
      <w:r>
        <w:rPr>
          <w:rFonts w:ascii="Arial" w:hAnsi="Arial" w:cs="Arial"/>
          <w:sz w:val="20"/>
          <w:szCs w:val="20"/>
          <w:lang w:val="de-DE"/>
        </w:rPr>
        <w:t xml:space="preserve">mit Bildern (u. a. das angehängte Bild in höherer Auflösung mit einem breiteren Ausschnitt): </w:t>
      </w:r>
      <w:r w:rsidRPr="00537F65">
        <w:rPr>
          <w:rFonts w:ascii="Arial" w:hAnsi="Arial" w:cs="Arial"/>
          <w:sz w:val="20"/>
          <w:szCs w:val="20"/>
          <w:lang w:val="de-DE"/>
        </w:rPr>
        <w:t xml:space="preserve"> </w:t>
      </w:r>
      <w:hyperlink r:id="rId10" w:history="1">
        <w:r w:rsidRPr="00B50A1E">
          <w:rPr>
            <w:rStyle w:val="Hyperlink"/>
            <w:rFonts w:ascii="Arial" w:hAnsi="Arial" w:cs="Arial"/>
            <w:sz w:val="20"/>
            <w:szCs w:val="20"/>
            <w:lang w:val="de-DE"/>
          </w:rPr>
          <w:t>http://www.ablwerbung.de/presse04.html</w:t>
        </w:r>
      </w:hyperlink>
      <w:r w:rsidRPr="00537F65">
        <w:rPr>
          <w:rFonts w:ascii="Arial" w:hAnsi="Arial" w:cs="Arial"/>
          <w:sz w:val="20"/>
          <w:szCs w:val="20"/>
          <w:lang w:val="de-DE"/>
        </w:rPr>
        <w:t xml:space="preserve"> </w:t>
      </w:r>
    </w:p>
    <w:p w:rsidR="00ED1E17" w:rsidRPr="00537F65" w:rsidRDefault="00ED1E17" w:rsidP="00ED1E17">
      <w:pPr>
        <w:contextualSpacing/>
        <w:rPr>
          <w:rFonts w:ascii="Arial" w:hAnsi="Arial" w:cs="Arial"/>
          <w:b/>
          <w:sz w:val="20"/>
          <w:szCs w:val="20"/>
          <w:lang w:val="de-DE"/>
        </w:rPr>
      </w:pPr>
    </w:p>
    <w:p w:rsidR="00ED1E17" w:rsidRDefault="00ED1E17" w:rsidP="00ED1E17">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Kellerskopfweg 13, 65931 Frankfurt, Tel.: 069/501717, Fax: 069/501767, E-Mail: </w:t>
      </w:r>
      <w:hyperlink r:id="rId11" w:history="1">
        <w:r w:rsidRPr="00B50A1E">
          <w:rPr>
            <w:rStyle w:val="Hyperlink"/>
            <w:rFonts w:ascii="Arial" w:hAnsi="Arial" w:cs="Arial"/>
            <w:sz w:val="20"/>
            <w:szCs w:val="20"/>
            <w:lang w:val="de-DE"/>
          </w:rPr>
          <w:t>frankliebelt@ablwerbung.de</w:t>
        </w:r>
      </w:hyperlink>
    </w:p>
    <w:p w:rsidR="00ED1E17" w:rsidRDefault="00ED1E17" w:rsidP="00ED1E17">
      <w:pPr>
        <w:contextualSpacing/>
        <w:rPr>
          <w:rFonts w:ascii="Arial" w:hAnsi="Arial" w:cs="Arial"/>
          <w:b/>
          <w:sz w:val="20"/>
          <w:szCs w:val="20"/>
          <w:lang w:val="de-DE"/>
        </w:rPr>
      </w:pPr>
    </w:p>
    <w:p w:rsidR="00ED1E17" w:rsidRDefault="00ED1E17" w:rsidP="00ED1E17">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2"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ED1E17" w:rsidRDefault="00ED1E17" w:rsidP="00ED1E17">
      <w:pPr>
        <w:spacing w:line="240" w:lineRule="auto"/>
        <w:contextualSpacing/>
        <w:rPr>
          <w:rFonts w:ascii="Arial" w:hAnsi="Arial" w:cs="Arial"/>
          <w:sz w:val="20"/>
          <w:szCs w:val="20"/>
          <w:lang w:val="de-DE"/>
        </w:rPr>
      </w:pPr>
    </w:p>
    <w:p w:rsidR="00ED1E17" w:rsidRPr="00ED1E17" w:rsidRDefault="00ED1E17" w:rsidP="00ED1E17">
      <w:pPr>
        <w:spacing w:line="240" w:lineRule="auto"/>
        <w:contextualSpacing/>
        <w:rPr>
          <w:rFonts w:ascii="Arial" w:hAnsi="Arial" w:cs="Arial"/>
          <w:sz w:val="20"/>
          <w:szCs w:val="20"/>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3"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w:t>
      </w:r>
      <w:r w:rsidRPr="008F4EE4">
        <w:rPr>
          <w:rFonts w:ascii="Arial" w:hAnsi="Arial" w:cs="Arial"/>
          <w:sz w:val="20"/>
          <w:szCs w:val="20"/>
          <w:lang w:val="de-DE"/>
        </w:rPr>
        <w:t xml:space="preserve">Note". Sämtliche dieser Artikel können wir Ihnen (auch auf Deutsch) jederzeit mit Bildern zur Verfügung stellen. </w:t>
      </w:r>
    </w:p>
    <w:p w:rsidR="00ED1E17" w:rsidRDefault="00ED1E17" w:rsidP="00ED1E17">
      <w:pPr>
        <w:spacing w:after="0"/>
        <w:contextualSpacing/>
        <w:rPr>
          <w:rFonts w:ascii="Arial" w:hAnsi="Arial" w:cs="Arial"/>
          <w:sz w:val="20"/>
          <w:szCs w:val="20"/>
          <w:lang w:val="de-DE"/>
        </w:rPr>
      </w:pPr>
    </w:p>
    <w:p w:rsidR="00ED1E17" w:rsidRPr="00537F65" w:rsidRDefault="00ED1E17" w:rsidP="00ED1E17">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ED1E17" w:rsidRPr="00D0591A" w:rsidRDefault="00ED1E17" w:rsidP="00ED1E17">
      <w:pPr>
        <w:rPr>
          <w:lang w:val="de-DE"/>
        </w:rPr>
      </w:pPr>
      <w:r w:rsidRPr="00537F65">
        <w:rPr>
          <w:rFonts w:ascii="Arial" w:hAnsi="Arial" w:cs="Arial"/>
          <w:sz w:val="20"/>
          <w:szCs w:val="20"/>
          <w:lang w:val="de-DE"/>
        </w:rPr>
        <w:t xml:space="preserve">FLIR Systems GmbH, Berner Straße 81, 60437 Frankfurt, Tel.: 069/950090-21, Fax: -40, E-Mail: </w:t>
      </w:r>
      <w:hyperlink r:id="rId14" w:history="1">
        <w:r w:rsidR="00D0591A">
          <w:rPr>
            <w:rStyle w:val="Hyperlink"/>
            <w:lang w:val="de-DE"/>
          </w:rPr>
          <w:t>www.flir.eu/about/general-inquiries/</w:t>
        </w:r>
      </w:hyperlink>
      <w:r w:rsidR="00D0591A">
        <w:rPr>
          <w:lang w:val="de-DE"/>
        </w:rPr>
        <w:t xml:space="preserve"> </w:t>
      </w:r>
      <w:r w:rsidR="00D0591A">
        <w:rPr>
          <w:lang w:val="de-DE"/>
        </w:rPr>
        <w:tab/>
      </w:r>
      <w:r w:rsidR="00D0591A">
        <w:rPr>
          <w:lang w:val="de-DE"/>
        </w:rPr>
        <w:tab/>
      </w:r>
      <w:hyperlink r:id="rId15" w:history="1">
        <w:r w:rsidR="00D0591A">
          <w:rPr>
            <w:rStyle w:val="Hyperlink"/>
            <w:rFonts w:ascii="Arial" w:hAnsi="Arial" w:cs="Arial"/>
            <w:sz w:val="20"/>
            <w:lang w:val="de-DE"/>
          </w:rPr>
          <w:t>www.irtraining.eu</w:t>
        </w:r>
      </w:hyperlink>
      <w:r w:rsidR="00D0591A">
        <w:rPr>
          <w:rFonts w:ascii="Arial" w:hAnsi="Arial" w:cs="Arial"/>
          <w:sz w:val="20"/>
          <w:lang w:val="de-DE"/>
        </w:rPr>
        <w:tab/>
      </w:r>
      <w:hyperlink r:id="rId16" w:history="1">
        <w:r w:rsidR="00D0591A">
          <w:rPr>
            <w:rStyle w:val="Hyperlink"/>
            <w:rFonts w:ascii="Arial" w:hAnsi="Arial" w:cs="Arial"/>
            <w:sz w:val="20"/>
            <w:lang w:val="de-DE"/>
          </w:rPr>
          <w:t>www.flir.de</w:t>
        </w:r>
      </w:hyperlink>
      <w:r w:rsidR="00D0591A">
        <w:rPr>
          <w:rFonts w:ascii="Arial" w:hAnsi="Arial" w:cs="Arial"/>
          <w:sz w:val="20"/>
          <w:lang w:val="de-DE"/>
        </w:rPr>
        <w:t xml:space="preserve">  </w:t>
      </w:r>
      <w:r w:rsidR="00D0591A">
        <w:rPr>
          <w:rFonts w:ascii="Arial" w:hAnsi="Arial" w:cs="Arial"/>
          <w:sz w:val="20"/>
          <w:lang w:val="de-DE"/>
        </w:rPr>
        <w:tab/>
      </w:r>
      <w:hyperlink r:id="rId17" w:history="1">
        <w:r w:rsidR="00D0591A">
          <w:rPr>
            <w:rStyle w:val="Hyperlink"/>
            <w:rFonts w:ascii="Arial" w:hAnsi="Arial" w:cs="Arial"/>
            <w:sz w:val="20"/>
            <w:lang w:val="de-DE"/>
          </w:rPr>
          <w:t>www.flir.eu</w:t>
        </w:r>
      </w:hyperlink>
      <w:r w:rsidR="00D0591A" w:rsidRPr="00D0591A">
        <w:rPr>
          <w:lang w:val="de-DE"/>
        </w:rPr>
        <w:t xml:space="preserve"> </w:t>
      </w:r>
    </w:p>
    <w:p w:rsidR="00ED1E17" w:rsidRDefault="00ED1E17" w:rsidP="00ED1E17">
      <w:pPr>
        <w:spacing w:after="0" w:line="276" w:lineRule="auto"/>
        <w:jc w:val="both"/>
        <w:rPr>
          <w:rFonts w:ascii="Arial" w:hAnsi="Arial" w:cs="Arial"/>
          <w:b/>
          <w:bCs/>
          <w:sz w:val="18"/>
          <w:szCs w:val="18"/>
          <w:lang w:val="de-DE"/>
        </w:rPr>
      </w:pPr>
    </w:p>
    <w:p w:rsidR="00ED1E17" w:rsidRPr="003D187B" w:rsidRDefault="00ED1E17" w:rsidP="00ED1E17">
      <w:pPr>
        <w:spacing w:after="0" w:line="276" w:lineRule="auto"/>
        <w:jc w:val="both"/>
        <w:rPr>
          <w:rFonts w:ascii="Arial" w:hAnsi="Arial" w:cs="Arial"/>
          <w:b/>
          <w:sz w:val="18"/>
          <w:szCs w:val="18"/>
          <w:lang w:val="de-DE"/>
        </w:rPr>
      </w:pPr>
      <w:r>
        <w:rPr>
          <w:rFonts w:ascii="Arial" w:hAnsi="Arial" w:cs="Arial"/>
          <w:b/>
          <w:bCs/>
          <w:sz w:val="18"/>
          <w:szCs w:val="18"/>
          <w:lang w:val="de-DE"/>
        </w:rPr>
        <w:t xml:space="preserve">Medienkontakt: </w:t>
      </w:r>
    </w:p>
    <w:p w:rsidR="00ED1E17" w:rsidRPr="003D187B" w:rsidRDefault="00ED1E17" w:rsidP="00ED1E17">
      <w:pPr>
        <w:spacing w:after="0" w:line="276" w:lineRule="auto"/>
        <w:jc w:val="both"/>
        <w:rPr>
          <w:rFonts w:ascii="Arial" w:hAnsi="Arial" w:cs="Arial"/>
          <w:sz w:val="18"/>
          <w:szCs w:val="18"/>
          <w:lang w:val="de-DE"/>
        </w:rPr>
      </w:pPr>
      <w:r>
        <w:rPr>
          <w:rFonts w:ascii="Arial" w:hAnsi="Arial" w:cs="Arial"/>
          <w:sz w:val="18"/>
          <w:szCs w:val="18"/>
          <w:lang w:val="de-DE"/>
        </w:rPr>
        <w:t xml:space="preserve">Eleana Stayer </w:t>
      </w:r>
    </w:p>
    <w:p w:rsidR="00ED1E17" w:rsidRPr="003D187B" w:rsidRDefault="00ED1E17" w:rsidP="00ED1E17">
      <w:pPr>
        <w:spacing w:after="240"/>
        <w:rPr>
          <w:rFonts w:ascii="Arial" w:eastAsia="Times New Roman" w:hAnsi="Arial" w:cs="Arial"/>
          <w:sz w:val="18"/>
          <w:szCs w:val="18"/>
          <w:lang w:val="de-DE"/>
        </w:rPr>
      </w:pPr>
      <w:r>
        <w:rPr>
          <w:rFonts w:ascii="Arial" w:hAnsi="Arial" w:cs="Arial"/>
          <w:sz w:val="18"/>
          <w:szCs w:val="18"/>
          <w:lang w:val="de-DE"/>
        </w:rPr>
        <w:t xml:space="preserve">FLIR Systems </w:t>
      </w:r>
      <w:r>
        <w:rPr>
          <w:rFonts w:ascii="Arial" w:hAnsi="Arial" w:cs="Arial"/>
          <w:sz w:val="18"/>
          <w:szCs w:val="18"/>
          <w:lang w:val="de-DE"/>
        </w:rPr>
        <w:br/>
        <w:t>Telefon: +44 7545 204375 </w:t>
      </w:r>
      <w:r>
        <w:rPr>
          <w:rFonts w:ascii="Arial" w:hAnsi="Arial" w:cs="Arial"/>
          <w:sz w:val="18"/>
          <w:szCs w:val="18"/>
          <w:lang w:val="de-DE"/>
        </w:rPr>
        <w:br/>
        <w:t xml:space="preserve">E-Mail: </w:t>
      </w:r>
      <w:hyperlink r:id="rId18" w:history="1">
        <w:r>
          <w:rPr>
            <w:rStyle w:val="Hyperlink"/>
            <w:rFonts w:ascii="Arial" w:hAnsi="Arial" w:cs="Arial"/>
            <w:sz w:val="18"/>
            <w:szCs w:val="18"/>
            <w:lang w:val="de-DE"/>
          </w:rPr>
          <w:t>eleana.stayer@flir.com</w:t>
        </w:r>
      </w:hyperlink>
      <w:r>
        <w:rPr>
          <w:rFonts w:ascii="Arial" w:hAnsi="Arial" w:cs="Arial"/>
          <w:sz w:val="18"/>
          <w:szCs w:val="18"/>
          <w:lang w:val="de-DE"/>
        </w:rPr>
        <w:t xml:space="preserve"> </w:t>
      </w:r>
    </w:p>
    <w:p w:rsidR="00427030" w:rsidRPr="00ED1E17" w:rsidRDefault="00427030" w:rsidP="00627337">
      <w:pPr>
        <w:spacing w:after="0"/>
        <w:jc w:val="both"/>
        <w:rPr>
          <w:rFonts w:ascii="Arial" w:hAnsi="Arial" w:cs="Arial"/>
          <w:lang w:val="de-DE"/>
        </w:rPr>
      </w:pPr>
    </w:p>
    <w:sectPr w:rsidR="00427030" w:rsidRPr="00ED1E17" w:rsidSect="00732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157D"/>
    <w:rsid w:val="0002366E"/>
    <w:rsid w:val="00030CB8"/>
    <w:rsid w:val="000334B7"/>
    <w:rsid w:val="000660C1"/>
    <w:rsid w:val="000759D3"/>
    <w:rsid w:val="000768A8"/>
    <w:rsid w:val="00084F77"/>
    <w:rsid w:val="0008657A"/>
    <w:rsid w:val="000921FA"/>
    <w:rsid w:val="000A300F"/>
    <w:rsid w:val="000B20D2"/>
    <w:rsid w:val="000B2C1B"/>
    <w:rsid w:val="000B40D5"/>
    <w:rsid w:val="000C089E"/>
    <w:rsid w:val="000D4EAD"/>
    <w:rsid w:val="000E0BF1"/>
    <w:rsid w:val="000F31A6"/>
    <w:rsid w:val="000F4B37"/>
    <w:rsid w:val="000F4D79"/>
    <w:rsid w:val="000F70D6"/>
    <w:rsid w:val="000F7272"/>
    <w:rsid w:val="0011031E"/>
    <w:rsid w:val="001133A5"/>
    <w:rsid w:val="0013797C"/>
    <w:rsid w:val="00150BFD"/>
    <w:rsid w:val="00152D75"/>
    <w:rsid w:val="00154970"/>
    <w:rsid w:val="00155C22"/>
    <w:rsid w:val="0016590A"/>
    <w:rsid w:val="00167617"/>
    <w:rsid w:val="00173F63"/>
    <w:rsid w:val="0017715E"/>
    <w:rsid w:val="00194329"/>
    <w:rsid w:val="00195C91"/>
    <w:rsid w:val="0019762A"/>
    <w:rsid w:val="001A4C9F"/>
    <w:rsid w:val="001A77D5"/>
    <w:rsid w:val="001B7C2B"/>
    <w:rsid w:val="001B7F60"/>
    <w:rsid w:val="001C71F9"/>
    <w:rsid w:val="0020104B"/>
    <w:rsid w:val="0020272D"/>
    <w:rsid w:val="0020312F"/>
    <w:rsid w:val="002031EC"/>
    <w:rsid w:val="00227589"/>
    <w:rsid w:val="00234C6C"/>
    <w:rsid w:val="00240AA4"/>
    <w:rsid w:val="002429B4"/>
    <w:rsid w:val="00247E9C"/>
    <w:rsid w:val="00256A24"/>
    <w:rsid w:val="002578F1"/>
    <w:rsid w:val="0026220B"/>
    <w:rsid w:val="00263444"/>
    <w:rsid w:val="00267FC4"/>
    <w:rsid w:val="0027459C"/>
    <w:rsid w:val="00283AAF"/>
    <w:rsid w:val="002923F2"/>
    <w:rsid w:val="00293163"/>
    <w:rsid w:val="00294960"/>
    <w:rsid w:val="0029608F"/>
    <w:rsid w:val="002B1612"/>
    <w:rsid w:val="002C051C"/>
    <w:rsid w:val="002D5125"/>
    <w:rsid w:val="002E2762"/>
    <w:rsid w:val="002F06AA"/>
    <w:rsid w:val="002F12B0"/>
    <w:rsid w:val="002F4A40"/>
    <w:rsid w:val="002F7B81"/>
    <w:rsid w:val="002F7E49"/>
    <w:rsid w:val="0030182E"/>
    <w:rsid w:val="003025E3"/>
    <w:rsid w:val="00303CD1"/>
    <w:rsid w:val="003074BB"/>
    <w:rsid w:val="003127CF"/>
    <w:rsid w:val="00313792"/>
    <w:rsid w:val="00313BBB"/>
    <w:rsid w:val="00320178"/>
    <w:rsid w:val="00323B91"/>
    <w:rsid w:val="0033600D"/>
    <w:rsid w:val="00340391"/>
    <w:rsid w:val="003423AB"/>
    <w:rsid w:val="00347F14"/>
    <w:rsid w:val="00360FBD"/>
    <w:rsid w:val="00364091"/>
    <w:rsid w:val="003702E4"/>
    <w:rsid w:val="00373288"/>
    <w:rsid w:val="003747F4"/>
    <w:rsid w:val="00375B7B"/>
    <w:rsid w:val="00380DA5"/>
    <w:rsid w:val="00391217"/>
    <w:rsid w:val="003931F9"/>
    <w:rsid w:val="003A3916"/>
    <w:rsid w:val="003A3C86"/>
    <w:rsid w:val="003B1752"/>
    <w:rsid w:val="003B2280"/>
    <w:rsid w:val="003B22DC"/>
    <w:rsid w:val="003B47EB"/>
    <w:rsid w:val="003B556F"/>
    <w:rsid w:val="003C2011"/>
    <w:rsid w:val="003C46F5"/>
    <w:rsid w:val="003C5FA2"/>
    <w:rsid w:val="003C7F02"/>
    <w:rsid w:val="003D187B"/>
    <w:rsid w:val="003E6834"/>
    <w:rsid w:val="003F5DF4"/>
    <w:rsid w:val="00410864"/>
    <w:rsid w:val="00417989"/>
    <w:rsid w:val="00427030"/>
    <w:rsid w:val="00427090"/>
    <w:rsid w:val="004323EA"/>
    <w:rsid w:val="00440A24"/>
    <w:rsid w:val="004411BA"/>
    <w:rsid w:val="004462F6"/>
    <w:rsid w:val="004463E1"/>
    <w:rsid w:val="00447C4D"/>
    <w:rsid w:val="0045339C"/>
    <w:rsid w:val="00453ED9"/>
    <w:rsid w:val="004573C8"/>
    <w:rsid w:val="00466C5D"/>
    <w:rsid w:val="00480065"/>
    <w:rsid w:val="00484F9C"/>
    <w:rsid w:val="004863CC"/>
    <w:rsid w:val="004878EA"/>
    <w:rsid w:val="00494CCE"/>
    <w:rsid w:val="00497ADF"/>
    <w:rsid w:val="004A0AA6"/>
    <w:rsid w:val="004A0F8A"/>
    <w:rsid w:val="004B46F7"/>
    <w:rsid w:val="004B7EC7"/>
    <w:rsid w:val="004C1E9A"/>
    <w:rsid w:val="004C4694"/>
    <w:rsid w:val="004D239B"/>
    <w:rsid w:val="004D6C63"/>
    <w:rsid w:val="004E2FDC"/>
    <w:rsid w:val="004E5900"/>
    <w:rsid w:val="0050150A"/>
    <w:rsid w:val="00501F1F"/>
    <w:rsid w:val="00503307"/>
    <w:rsid w:val="005065E5"/>
    <w:rsid w:val="005102F2"/>
    <w:rsid w:val="0051364A"/>
    <w:rsid w:val="005179EB"/>
    <w:rsid w:val="0052654C"/>
    <w:rsid w:val="00534110"/>
    <w:rsid w:val="00540535"/>
    <w:rsid w:val="00552219"/>
    <w:rsid w:val="00563DBF"/>
    <w:rsid w:val="0057364D"/>
    <w:rsid w:val="00576AB0"/>
    <w:rsid w:val="005821CB"/>
    <w:rsid w:val="00585A7D"/>
    <w:rsid w:val="00592165"/>
    <w:rsid w:val="0059617A"/>
    <w:rsid w:val="005B3228"/>
    <w:rsid w:val="005B7B69"/>
    <w:rsid w:val="005C1902"/>
    <w:rsid w:val="005C3B0C"/>
    <w:rsid w:val="005C40A2"/>
    <w:rsid w:val="005D1654"/>
    <w:rsid w:val="005F2496"/>
    <w:rsid w:val="005F6FCA"/>
    <w:rsid w:val="00612494"/>
    <w:rsid w:val="0061604E"/>
    <w:rsid w:val="00617F0E"/>
    <w:rsid w:val="00622400"/>
    <w:rsid w:val="00627337"/>
    <w:rsid w:val="006274B4"/>
    <w:rsid w:val="00627F27"/>
    <w:rsid w:val="006460C3"/>
    <w:rsid w:val="00656463"/>
    <w:rsid w:val="00684F73"/>
    <w:rsid w:val="00692754"/>
    <w:rsid w:val="00692B00"/>
    <w:rsid w:val="00693659"/>
    <w:rsid w:val="006B3E02"/>
    <w:rsid w:val="006B5D8F"/>
    <w:rsid w:val="006B7198"/>
    <w:rsid w:val="006D4DC8"/>
    <w:rsid w:val="006E4C83"/>
    <w:rsid w:val="006E4F25"/>
    <w:rsid w:val="006E567D"/>
    <w:rsid w:val="006F3448"/>
    <w:rsid w:val="006F3B48"/>
    <w:rsid w:val="006F5230"/>
    <w:rsid w:val="006F6C7D"/>
    <w:rsid w:val="00702E3F"/>
    <w:rsid w:val="007127A5"/>
    <w:rsid w:val="00732CDC"/>
    <w:rsid w:val="00735B9E"/>
    <w:rsid w:val="00747841"/>
    <w:rsid w:val="007500B1"/>
    <w:rsid w:val="007619A8"/>
    <w:rsid w:val="00763949"/>
    <w:rsid w:val="00770647"/>
    <w:rsid w:val="00777A68"/>
    <w:rsid w:val="00780067"/>
    <w:rsid w:val="00782204"/>
    <w:rsid w:val="00787A76"/>
    <w:rsid w:val="00792F51"/>
    <w:rsid w:val="00796A6C"/>
    <w:rsid w:val="007A09C1"/>
    <w:rsid w:val="007A4F3D"/>
    <w:rsid w:val="007A7A8C"/>
    <w:rsid w:val="007A7B8F"/>
    <w:rsid w:val="007B06DE"/>
    <w:rsid w:val="007B1B8E"/>
    <w:rsid w:val="007C07C8"/>
    <w:rsid w:val="007C4C88"/>
    <w:rsid w:val="007C7FD2"/>
    <w:rsid w:val="007D5DC1"/>
    <w:rsid w:val="007E66C2"/>
    <w:rsid w:val="007F42C2"/>
    <w:rsid w:val="00812312"/>
    <w:rsid w:val="008232D8"/>
    <w:rsid w:val="0083235D"/>
    <w:rsid w:val="008335CF"/>
    <w:rsid w:val="00833A86"/>
    <w:rsid w:val="00841E35"/>
    <w:rsid w:val="0084539F"/>
    <w:rsid w:val="00850CEC"/>
    <w:rsid w:val="00853067"/>
    <w:rsid w:val="008549D7"/>
    <w:rsid w:val="00855D56"/>
    <w:rsid w:val="00862A58"/>
    <w:rsid w:val="008A32F7"/>
    <w:rsid w:val="008A5245"/>
    <w:rsid w:val="008A602A"/>
    <w:rsid w:val="008B16A6"/>
    <w:rsid w:val="008C68EB"/>
    <w:rsid w:val="008C7A6A"/>
    <w:rsid w:val="008D0F2C"/>
    <w:rsid w:val="008E0A57"/>
    <w:rsid w:val="00901589"/>
    <w:rsid w:val="00910F50"/>
    <w:rsid w:val="00920FE7"/>
    <w:rsid w:val="00927581"/>
    <w:rsid w:val="0092773F"/>
    <w:rsid w:val="00930F99"/>
    <w:rsid w:val="00936AA4"/>
    <w:rsid w:val="00947E1A"/>
    <w:rsid w:val="00955E4B"/>
    <w:rsid w:val="0096302B"/>
    <w:rsid w:val="009768A4"/>
    <w:rsid w:val="00976917"/>
    <w:rsid w:val="009860DE"/>
    <w:rsid w:val="009975E5"/>
    <w:rsid w:val="009A7B9F"/>
    <w:rsid w:val="009B744E"/>
    <w:rsid w:val="009C1100"/>
    <w:rsid w:val="009C1F7B"/>
    <w:rsid w:val="009C2A7C"/>
    <w:rsid w:val="009C3894"/>
    <w:rsid w:val="009D4CCA"/>
    <w:rsid w:val="009D7948"/>
    <w:rsid w:val="009E216F"/>
    <w:rsid w:val="009E262A"/>
    <w:rsid w:val="009E492C"/>
    <w:rsid w:val="009F14DC"/>
    <w:rsid w:val="009F160C"/>
    <w:rsid w:val="009F1E94"/>
    <w:rsid w:val="009F53C2"/>
    <w:rsid w:val="009F5912"/>
    <w:rsid w:val="00A03676"/>
    <w:rsid w:val="00A0784E"/>
    <w:rsid w:val="00A213A9"/>
    <w:rsid w:val="00A2239B"/>
    <w:rsid w:val="00A31876"/>
    <w:rsid w:val="00A353AF"/>
    <w:rsid w:val="00A44BED"/>
    <w:rsid w:val="00A51E42"/>
    <w:rsid w:val="00A73D08"/>
    <w:rsid w:val="00A74200"/>
    <w:rsid w:val="00A76757"/>
    <w:rsid w:val="00A772AD"/>
    <w:rsid w:val="00A90F58"/>
    <w:rsid w:val="00A914FA"/>
    <w:rsid w:val="00A97765"/>
    <w:rsid w:val="00A97D2E"/>
    <w:rsid w:val="00AA59E1"/>
    <w:rsid w:val="00AB717D"/>
    <w:rsid w:val="00AC38CF"/>
    <w:rsid w:val="00AE05DA"/>
    <w:rsid w:val="00AE3FC3"/>
    <w:rsid w:val="00AF0D61"/>
    <w:rsid w:val="00B004D3"/>
    <w:rsid w:val="00B01B3E"/>
    <w:rsid w:val="00B034F8"/>
    <w:rsid w:val="00B04482"/>
    <w:rsid w:val="00B20E1F"/>
    <w:rsid w:val="00B23B25"/>
    <w:rsid w:val="00B30C37"/>
    <w:rsid w:val="00B34FBC"/>
    <w:rsid w:val="00B425F1"/>
    <w:rsid w:val="00B501C8"/>
    <w:rsid w:val="00B617F1"/>
    <w:rsid w:val="00B658B4"/>
    <w:rsid w:val="00B67F43"/>
    <w:rsid w:val="00B73CE0"/>
    <w:rsid w:val="00B87577"/>
    <w:rsid w:val="00B93E11"/>
    <w:rsid w:val="00B97C1C"/>
    <w:rsid w:val="00BA07BA"/>
    <w:rsid w:val="00BA224A"/>
    <w:rsid w:val="00BB564B"/>
    <w:rsid w:val="00BE3DFC"/>
    <w:rsid w:val="00BF17D1"/>
    <w:rsid w:val="00C012D0"/>
    <w:rsid w:val="00C01A1C"/>
    <w:rsid w:val="00C02AF0"/>
    <w:rsid w:val="00C03B67"/>
    <w:rsid w:val="00C05BF2"/>
    <w:rsid w:val="00C20DD9"/>
    <w:rsid w:val="00C35E73"/>
    <w:rsid w:val="00C3641F"/>
    <w:rsid w:val="00C40EC1"/>
    <w:rsid w:val="00C51481"/>
    <w:rsid w:val="00C66FBF"/>
    <w:rsid w:val="00C671D2"/>
    <w:rsid w:val="00C71E43"/>
    <w:rsid w:val="00C93E3A"/>
    <w:rsid w:val="00CA1BA4"/>
    <w:rsid w:val="00CB1225"/>
    <w:rsid w:val="00CC0235"/>
    <w:rsid w:val="00CC1A81"/>
    <w:rsid w:val="00CC6936"/>
    <w:rsid w:val="00CD5B78"/>
    <w:rsid w:val="00CD62F2"/>
    <w:rsid w:val="00CD65A0"/>
    <w:rsid w:val="00CE277C"/>
    <w:rsid w:val="00CE3A94"/>
    <w:rsid w:val="00CE3E1D"/>
    <w:rsid w:val="00CF4F2C"/>
    <w:rsid w:val="00CF6FCD"/>
    <w:rsid w:val="00D00BD5"/>
    <w:rsid w:val="00D04610"/>
    <w:rsid w:val="00D0591A"/>
    <w:rsid w:val="00D315F8"/>
    <w:rsid w:val="00D32252"/>
    <w:rsid w:val="00D46E4B"/>
    <w:rsid w:val="00D47275"/>
    <w:rsid w:val="00D520CC"/>
    <w:rsid w:val="00D575AF"/>
    <w:rsid w:val="00D64703"/>
    <w:rsid w:val="00D6759C"/>
    <w:rsid w:val="00D755C3"/>
    <w:rsid w:val="00D93D4C"/>
    <w:rsid w:val="00D971D3"/>
    <w:rsid w:val="00D977DC"/>
    <w:rsid w:val="00DA1C83"/>
    <w:rsid w:val="00DA3816"/>
    <w:rsid w:val="00DB0515"/>
    <w:rsid w:val="00DB088D"/>
    <w:rsid w:val="00DD0DEF"/>
    <w:rsid w:val="00DE7704"/>
    <w:rsid w:val="00DF0552"/>
    <w:rsid w:val="00E014B0"/>
    <w:rsid w:val="00E023CE"/>
    <w:rsid w:val="00E242D7"/>
    <w:rsid w:val="00E272F2"/>
    <w:rsid w:val="00E32AE8"/>
    <w:rsid w:val="00E35ACB"/>
    <w:rsid w:val="00E3681E"/>
    <w:rsid w:val="00E53012"/>
    <w:rsid w:val="00E60D88"/>
    <w:rsid w:val="00E7777D"/>
    <w:rsid w:val="00E80F8F"/>
    <w:rsid w:val="00E85BA1"/>
    <w:rsid w:val="00E93B16"/>
    <w:rsid w:val="00E94C7B"/>
    <w:rsid w:val="00EB016D"/>
    <w:rsid w:val="00EB15C2"/>
    <w:rsid w:val="00EC321C"/>
    <w:rsid w:val="00EC3FDD"/>
    <w:rsid w:val="00EC61F4"/>
    <w:rsid w:val="00ED141B"/>
    <w:rsid w:val="00ED1E17"/>
    <w:rsid w:val="00ED27AE"/>
    <w:rsid w:val="00EE67D4"/>
    <w:rsid w:val="00EF0031"/>
    <w:rsid w:val="00EF1E0F"/>
    <w:rsid w:val="00F02C9A"/>
    <w:rsid w:val="00F04DF7"/>
    <w:rsid w:val="00F14040"/>
    <w:rsid w:val="00F16E7E"/>
    <w:rsid w:val="00F40FD0"/>
    <w:rsid w:val="00F45DA2"/>
    <w:rsid w:val="00F51860"/>
    <w:rsid w:val="00F56DCF"/>
    <w:rsid w:val="00F63A83"/>
    <w:rsid w:val="00F643CB"/>
    <w:rsid w:val="00F65A98"/>
    <w:rsid w:val="00F75880"/>
    <w:rsid w:val="00F7688A"/>
    <w:rsid w:val="00F8492E"/>
    <w:rsid w:val="00F911E9"/>
    <w:rsid w:val="00F9651F"/>
    <w:rsid w:val="00F973C3"/>
    <w:rsid w:val="00F9749A"/>
    <w:rsid w:val="00FA2810"/>
    <w:rsid w:val="00FB1DBC"/>
    <w:rsid w:val="00FB37D9"/>
    <w:rsid w:val="00FC75A9"/>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5C3B0C"/>
    <w:rPr>
      <w:rFonts w:ascii="UniversLTCYR-47LightCond" w:hAnsi="UniversLTCYR-47LightCond" w:hint="default"/>
      <w:b w:val="0"/>
      <w:bCs w:val="0"/>
      <w:i w:val="0"/>
      <w:iCs w:val="0"/>
      <w:color w:val="242021"/>
      <w:sz w:val="18"/>
      <w:szCs w:val="18"/>
    </w:rPr>
  </w:style>
</w:styles>
</file>

<file path=word/webSettings.xml><?xml version="1.0" encoding="utf-8"?>
<w:webSettings xmlns:r="http://schemas.openxmlformats.org/officeDocument/2006/relationships" xmlns:w="http://schemas.openxmlformats.org/wordprocessingml/2006/main">
  <w:divs>
    <w:div w:id="1120419321">
      <w:bodyDiv w:val="1"/>
      <w:marLeft w:val="0"/>
      <w:marRight w:val="0"/>
      <w:marTop w:val="0"/>
      <w:marBottom w:val="0"/>
      <w:divBdr>
        <w:top w:val="none" w:sz="0" w:space="0" w:color="auto"/>
        <w:left w:val="none" w:sz="0" w:space="0" w:color="auto"/>
        <w:bottom w:val="none" w:sz="0" w:space="0" w:color="auto"/>
        <w:right w:val="none" w:sz="0" w:space="0" w:color="auto"/>
      </w:divBdr>
    </w:div>
    <w:div w:id="1701391521">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2043362666">
      <w:bodyDiv w:val="1"/>
      <w:marLeft w:val="0"/>
      <w:marRight w:val="0"/>
      <w:marTop w:val="0"/>
      <w:marBottom w:val="0"/>
      <w:divBdr>
        <w:top w:val="none" w:sz="0" w:space="0" w:color="auto"/>
        <w:left w:val="none" w:sz="0" w:space="0" w:color="auto"/>
        <w:bottom w:val="none" w:sz="0" w:space="0" w:color="auto"/>
        <w:right w:val="none" w:sz="0" w:space="0" w:color="auto"/>
      </w:divBdr>
      <w:divsChild>
        <w:div w:id="2022971497">
          <w:blockQuote w:val="1"/>
          <w:marLeft w:val="0"/>
          <w:marRight w:val="0"/>
          <w:marTop w:val="120"/>
          <w:marBottom w:val="120"/>
          <w:divBdr>
            <w:top w:val="none" w:sz="0" w:space="0" w:color="0B4396"/>
            <w:left w:val="single" w:sz="12" w:space="12" w:color="0B4396"/>
            <w:bottom w:val="none" w:sz="0" w:space="0" w:color="0B4396"/>
            <w:right w:val="none" w:sz="0" w:space="0" w:color="0B4396"/>
          </w:divBdr>
          <w:divsChild>
            <w:div w:id="1256093211">
              <w:marLeft w:val="0"/>
              <w:marRight w:val="0"/>
              <w:marTop w:val="0"/>
              <w:marBottom w:val="0"/>
              <w:divBdr>
                <w:top w:val="none" w:sz="0" w:space="0" w:color="auto"/>
                <w:left w:val="none" w:sz="0" w:space="0" w:color="auto"/>
                <w:bottom w:val="none" w:sz="0" w:space="0" w:color="auto"/>
                <w:right w:val="none" w:sz="0" w:space="0" w:color="auto"/>
              </w:divBdr>
            </w:div>
            <w:div w:id="193082954">
              <w:marLeft w:val="0"/>
              <w:marRight w:val="0"/>
              <w:marTop w:val="0"/>
              <w:marBottom w:val="0"/>
              <w:divBdr>
                <w:top w:val="none" w:sz="0" w:space="0" w:color="auto"/>
                <w:left w:val="none" w:sz="0" w:space="0" w:color="auto"/>
                <w:bottom w:val="none" w:sz="0" w:space="0" w:color="auto"/>
                <w:right w:val="none" w:sz="0" w:space="0" w:color="auto"/>
              </w:divBdr>
            </w:div>
            <w:div w:id="1089542953">
              <w:marLeft w:val="0"/>
              <w:marRight w:val="0"/>
              <w:marTop w:val="0"/>
              <w:marBottom w:val="0"/>
              <w:divBdr>
                <w:top w:val="none" w:sz="0" w:space="0" w:color="auto"/>
                <w:left w:val="none" w:sz="0" w:space="0" w:color="auto"/>
                <w:bottom w:val="none" w:sz="0" w:space="0" w:color="auto"/>
                <w:right w:val="none" w:sz="0" w:space="0" w:color="auto"/>
              </w:divBdr>
            </w:div>
            <w:div w:id="284890937">
              <w:marLeft w:val="0"/>
              <w:marRight w:val="0"/>
              <w:marTop w:val="0"/>
              <w:marBottom w:val="0"/>
              <w:divBdr>
                <w:top w:val="none" w:sz="0" w:space="0" w:color="auto"/>
                <w:left w:val="none" w:sz="0" w:space="0" w:color="auto"/>
                <w:bottom w:val="none" w:sz="0" w:space="0" w:color="auto"/>
                <w:right w:val="none" w:sz="0" w:space="0" w:color="auto"/>
              </w:divBdr>
            </w:div>
            <w:div w:id="57749109">
              <w:marLeft w:val="0"/>
              <w:marRight w:val="0"/>
              <w:marTop w:val="0"/>
              <w:marBottom w:val="0"/>
              <w:divBdr>
                <w:top w:val="none" w:sz="0" w:space="0" w:color="auto"/>
                <w:left w:val="none" w:sz="0" w:space="0" w:color="auto"/>
                <w:bottom w:val="none" w:sz="0" w:space="0" w:color="auto"/>
                <w:right w:val="none" w:sz="0" w:space="0" w:color="auto"/>
              </w:divBdr>
            </w:div>
            <w:div w:id="1102335620">
              <w:marLeft w:val="0"/>
              <w:marRight w:val="0"/>
              <w:marTop w:val="0"/>
              <w:marBottom w:val="0"/>
              <w:divBdr>
                <w:top w:val="none" w:sz="0" w:space="0" w:color="auto"/>
                <w:left w:val="none" w:sz="0" w:space="0" w:color="auto"/>
                <w:bottom w:val="none" w:sz="0" w:space="0" w:color="auto"/>
                <w:right w:val="none" w:sz="0" w:space="0" w:color="auto"/>
              </w:divBdr>
            </w:div>
            <w:div w:id="1025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media.com/flir-instruments.html" TargetMode="External"/><Relationship Id="rId18" Type="http://schemas.openxmlformats.org/officeDocument/2006/relationships/hyperlink" Target="mailto:Eleana.stayer@flir.com" TargetMode="External"/><Relationship Id="rId3" Type="http://schemas.openxmlformats.org/officeDocument/2006/relationships/styles" Target="styles.xml"/><Relationship Id="rId7" Type="http://schemas.openxmlformats.org/officeDocument/2006/relationships/hyperlink" Target="http://www.flir.com/screen-est" TargetMode="External"/><Relationship Id="rId12" Type="http://schemas.openxmlformats.org/officeDocument/2006/relationships/hyperlink" Target="http://www.ablwerbung.de/presse04.html" TargetMode="External"/><Relationship Id="rId17" Type="http://schemas.openxmlformats.org/officeDocument/2006/relationships/hyperlink" Target="http://www.flir.eu" TargetMode="External"/><Relationship Id="rId2" Type="http://schemas.openxmlformats.org/officeDocument/2006/relationships/numbering" Target="numbering.xml"/><Relationship Id="rId16" Type="http://schemas.openxmlformats.org/officeDocument/2006/relationships/hyperlink" Target="http://www.fli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rankliebelt@ablwerbung.de" TargetMode="External"/><Relationship Id="rId5" Type="http://schemas.openxmlformats.org/officeDocument/2006/relationships/webSettings" Target="webSettings.xml"/><Relationship Id="rId15" Type="http://schemas.openxmlformats.org/officeDocument/2006/relationships/hyperlink" Target="http://www.irtraining.eu" TargetMode="External"/><Relationship Id="rId10" Type="http://schemas.openxmlformats.org/officeDocument/2006/relationships/hyperlink" Target="http://www.ablwerbung.de/presse0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eu/about/general-i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DC37-E647-45E6-8966-59AF1189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7</cp:revision>
  <dcterms:created xsi:type="dcterms:W3CDTF">2020-06-08T10:06:00Z</dcterms:created>
  <dcterms:modified xsi:type="dcterms:W3CDTF">2020-07-31T10:58:00Z</dcterms:modified>
</cp:coreProperties>
</file>