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22" w:rsidRPr="00480C0D" w:rsidRDefault="000A7C87" w:rsidP="00480C0D">
      <w:pPr>
        <w:pStyle w:val="berschrift1"/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-494596</wp:posOffset>
            </wp:positionV>
            <wp:extent cx="4324350" cy="800100"/>
            <wp:effectExtent l="1905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4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80C0D" w:rsidRDefault="00480C0D" w:rsidP="00F92E6B">
      <w:pPr>
        <w:spacing w:line="240" w:lineRule="auto"/>
        <w:ind w:left="360"/>
        <w:contextualSpacing/>
        <w:jc w:val="center"/>
        <w:rPr>
          <w:rFonts w:ascii="Arial" w:eastAsiaTheme="majorEastAsia" w:hAnsi="Arial" w:cs="Arial"/>
          <w:b/>
          <w:bCs/>
          <w:sz w:val="28"/>
          <w:szCs w:val="28"/>
          <w:lang w:val="de-DE"/>
        </w:rPr>
      </w:pPr>
      <w:r w:rsidRPr="00480C0D">
        <w:rPr>
          <w:rFonts w:ascii="Arial" w:eastAsiaTheme="majorEastAsia" w:hAnsi="Arial" w:cs="Arial"/>
          <w:b/>
          <w:bCs/>
          <w:sz w:val="28"/>
          <w:szCs w:val="28"/>
          <w:lang w:val="de-DE"/>
        </w:rPr>
        <w:t>FLIR stellt Wärmebild-Analysesoftware für Forschung, Entwicklung und Wissenschaft vor</w:t>
      </w:r>
    </w:p>
    <w:p w:rsidR="00480C0D" w:rsidRDefault="00480C0D" w:rsidP="00F92E6B">
      <w:pPr>
        <w:spacing w:line="240" w:lineRule="auto"/>
        <w:ind w:left="360"/>
        <w:contextualSpacing/>
        <w:jc w:val="center"/>
        <w:rPr>
          <w:rFonts w:ascii="Arial" w:hAnsi="Arial" w:cs="Arial"/>
          <w:bCs/>
          <w:i/>
          <w:lang w:val="de-DE"/>
        </w:rPr>
      </w:pPr>
    </w:p>
    <w:p w:rsidR="00EC360B" w:rsidRPr="00480C0D" w:rsidRDefault="00480C0D" w:rsidP="00F92E6B">
      <w:pPr>
        <w:spacing w:line="240" w:lineRule="auto"/>
        <w:ind w:left="360"/>
        <w:contextualSpacing/>
        <w:jc w:val="center"/>
        <w:rPr>
          <w:lang w:val="de-DE"/>
        </w:rPr>
      </w:pPr>
      <w:r w:rsidRPr="00480C0D">
        <w:rPr>
          <w:rFonts w:ascii="Arial" w:hAnsi="Arial" w:cs="Arial"/>
          <w:bCs/>
          <w:i/>
          <w:lang w:val="de-DE"/>
        </w:rPr>
        <w:t>Plattformübergreifende Software zur Zusammenarbeit beim Erfassen und Analysieren von Wärmebildern kann jetzt als kostenlose Testversion heruntergeladen werden</w:t>
      </w:r>
    </w:p>
    <w:p w:rsidR="00480C0D" w:rsidRPr="00480C0D" w:rsidRDefault="00480C0D" w:rsidP="00480C0D">
      <w:pPr>
        <w:spacing w:after="120" w:line="240" w:lineRule="auto"/>
        <w:contextualSpacing/>
        <w:rPr>
          <w:rFonts w:ascii="Arial" w:hAnsi="Arial" w:cs="Arial"/>
          <w:b/>
          <w:lang w:val="de-DE"/>
        </w:rPr>
      </w:pPr>
    </w:p>
    <w:p w:rsidR="00480C0D" w:rsidRPr="00480C0D" w:rsidRDefault="009F6287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 w:rsidRPr="00480C0D">
        <w:rPr>
          <w:rFonts w:ascii="Arial" w:hAnsi="Arial" w:cs="Arial"/>
          <w:b/>
        </w:rPr>
        <w:t>ARLINGTON</w:t>
      </w:r>
      <w:r w:rsidR="00480C0D" w:rsidRPr="00480C0D">
        <w:rPr>
          <w:rFonts w:ascii="Arial" w:eastAsia="Times New Roman" w:hAnsi="Arial" w:cs="Arial"/>
          <w:b/>
          <w:color w:val="000000"/>
        </w:rPr>
        <w:t xml:space="preserve">, Virginia, USA, 9. </w:t>
      </w:r>
      <w:r w:rsidR="00480C0D" w:rsidRPr="00480C0D">
        <w:rPr>
          <w:rFonts w:ascii="Arial" w:eastAsia="Times New Roman" w:hAnsi="Arial" w:cs="Arial"/>
          <w:b/>
          <w:color w:val="000000"/>
          <w:lang w:val="de-DE"/>
        </w:rPr>
        <w:t>April 2019</w:t>
      </w:r>
      <w:r w:rsidR="00480C0D" w:rsidRPr="00480C0D">
        <w:rPr>
          <w:rFonts w:ascii="Arial" w:eastAsia="Times New Roman" w:hAnsi="Arial" w:cs="Arial"/>
          <w:color w:val="000000"/>
          <w:lang w:val="de-DE"/>
        </w:rPr>
        <w:t xml:space="preserve"> – FLIR Systems, Inc. (NASDAQ: FLIR) hat heute </w:t>
      </w:r>
      <w:r w:rsidR="00480C0D">
        <w:rPr>
          <w:rFonts w:ascii="Arial" w:eastAsia="Times New Roman" w:hAnsi="Arial" w:cs="Arial"/>
          <w:color w:val="000000"/>
          <w:lang w:val="de-DE"/>
        </w:rPr>
        <w:t xml:space="preserve">mit </w:t>
      </w:r>
      <w:r w:rsidR="00480C0D" w:rsidRPr="00480C0D">
        <w:rPr>
          <w:rFonts w:ascii="Arial" w:eastAsia="Times New Roman" w:hAnsi="Arial" w:cs="Arial"/>
          <w:i/>
          <w:color w:val="000000"/>
          <w:lang w:val="de-DE"/>
        </w:rPr>
        <w:t>FLIR Research Studio</w:t>
      </w:r>
      <w:r w:rsidR="00480C0D" w:rsidRPr="00480C0D">
        <w:rPr>
          <w:rFonts w:ascii="Arial" w:eastAsia="Times New Roman" w:hAnsi="Arial" w:cs="Arial"/>
          <w:color w:val="000000"/>
          <w:lang w:val="de-DE"/>
        </w:rPr>
        <w:t xml:space="preserve"> eine neue Wärmebildsoftware für Forschungs-, Entwickl</w:t>
      </w:r>
      <w:r w:rsidR="00480C0D">
        <w:rPr>
          <w:rFonts w:ascii="Arial" w:eastAsia="Times New Roman" w:hAnsi="Arial" w:cs="Arial"/>
          <w:color w:val="000000"/>
          <w:lang w:val="de-DE"/>
        </w:rPr>
        <w:t>ungs- und Wissenschaftsexperten</w:t>
      </w:r>
      <w:r w:rsidR="00480C0D" w:rsidRPr="00480C0D">
        <w:rPr>
          <w:rFonts w:ascii="Arial" w:eastAsia="Times New Roman" w:hAnsi="Arial" w:cs="Arial"/>
          <w:color w:val="000000"/>
          <w:lang w:val="de-DE"/>
        </w:rPr>
        <w:t xml:space="preserve"> vorgestellt.</w:t>
      </w:r>
    </w:p>
    <w:p w:rsidR="00480C0D" w:rsidRPr="00B2562F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480C0D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 w:rsidRPr="00480C0D">
        <w:rPr>
          <w:rFonts w:ascii="Arial" w:eastAsia="Times New Roman" w:hAnsi="Arial" w:cs="Arial"/>
          <w:color w:val="000000"/>
          <w:lang w:val="de-DE"/>
        </w:rPr>
        <w:t>FLIR Research Studio kann ab sofort als kostenlose Testversion heruntergeladen werden. Die Software unterstützt mehrere Betriebssystemplattformen und 22 Sprachen, damit Forschungs-, Entwicklungs- und Wissenschaftsteams beim Erfassen, Analysieren und Weitergeben von Wärmebilddaten zusammenarbeiten können.</w:t>
      </w:r>
      <w:r>
        <w:rPr>
          <w:rFonts w:ascii="Arial" w:eastAsia="Times New Roman" w:hAnsi="Arial" w:cs="Arial"/>
          <w:color w:val="000000"/>
          <w:lang w:val="de-DE"/>
        </w:rPr>
        <w:t xml:space="preserve"> In der Kombination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 mit einer FLIR-Wärmebildkamera für Forschung und Wissenschaft bietet FLIR Research Studio </w:t>
      </w:r>
      <w:r>
        <w:rPr>
          <w:rFonts w:ascii="Arial" w:eastAsia="Times New Roman" w:hAnsi="Arial" w:cs="Arial"/>
          <w:color w:val="000000"/>
          <w:lang w:val="de-DE"/>
        </w:rPr>
        <w:t xml:space="preserve">so </w:t>
      </w:r>
      <w:r w:rsidRPr="00480C0D">
        <w:rPr>
          <w:rFonts w:ascii="Arial" w:eastAsia="Times New Roman" w:hAnsi="Arial" w:cs="Arial"/>
          <w:color w:val="000000"/>
          <w:lang w:val="de-DE"/>
        </w:rPr>
        <w:t>ei</w:t>
      </w:r>
      <w:r>
        <w:rPr>
          <w:rFonts w:ascii="Arial" w:eastAsia="Times New Roman" w:hAnsi="Arial" w:cs="Arial"/>
          <w:color w:val="000000"/>
          <w:lang w:val="de-DE"/>
        </w:rPr>
        <w:t>ne ideale Lösung für F&amp;E-Teams.</w:t>
      </w:r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480C0D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 w:rsidRPr="00480C0D">
        <w:rPr>
          <w:rFonts w:ascii="Arial" w:eastAsia="Times New Roman" w:hAnsi="Arial" w:cs="Arial"/>
          <w:color w:val="000000"/>
          <w:lang w:val="de-DE"/>
        </w:rPr>
        <w:t>FLIR Research Studio lässt sich einfach bedienen und wurde für die Zusammenarbeit von Benutzern aller Erfahrungsstufen optimiert. Die Software bietet leistungsstarke Funktionen, die zum Analysieren von Live- und aufgezeichneten Wärmebilddaten sowie zum Erfassen aussagekräftiger Ergebnisse erforderlich sind.</w:t>
      </w:r>
      <w:r>
        <w:rPr>
          <w:rFonts w:ascii="Arial" w:eastAsia="Times New Roman" w:hAnsi="Arial" w:cs="Arial"/>
          <w:color w:val="000000"/>
          <w:lang w:val="de-DE"/>
        </w:rPr>
        <w:t xml:space="preserve"> </w:t>
      </w:r>
      <w:r w:rsidRPr="00480C0D">
        <w:rPr>
          <w:rFonts w:ascii="Arial" w:eastAsia="Times New Roman" w:hAnsi="Arial" w:cs="Arial"/>
          <w:color w:val="000000"/>
          <w:lang w:val="de-DE"/>
        </w:rPr>
        <w:t>Da FLIR Research Studio die Betriebssysteme Windows, macOS un</w:t>
      </w:r>
      <w:r>
        <w:rPr>
          <w:rFonts w:ascii="Arial" w:eastAsia="Times New Roman" w:hAnsi="Arial" w:cs="Arial"/>
          <w:color w:val="000000"/>
          <w:lang w:val="de-DE"/>
        </w:rPr>
        <w:t xml:space="preserve">d Linux unterstützt, können Anwender 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plattformübergreifend Daten von mehreren FLIR-Kameras für </w:t>
      </w:r>
      <w:r>
        <w:rPr>
          <w:rFonts w:ascii="Arial" w:eastAsia="Times New Roman" w:hAnsi="Arial" w:cs="Arial"/>
          <w:color w:val="000000"/>
          <w:lang w:val="de-DE"/>
        </w:rPr>
        <w:t>F&amp;E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 und </w:t>
      </w:r>
      <w:r>
        <w:rPr>
          <w:rFonts w:ascii="Arial" w:eastAsia="Times New Roman" w:hAnsi="Arial" w:cs="Arial"/>
          <w:color w:val="000000"/>
          <w:lang w:val="de-DE"/>
        </w:rPr>
        <w:t xml:space="preserve">von verschiedenen </w:t>
      </w:r>
      <w:r w:rsidRPr="00480C0D">
        <w:rPr>
          <w:rFonts w:ascii="Arial" w:eastAsia="Times New Roman" w:hAnsi="Arial" w:cs="Arial"/>
          <w:color w:val="000000"/>
          <w:lang w:val="de-DE"/>
        </w:rPr>
        <w:t>aufgezeichneten Quellen gleichzeitig auswerten.</w:t>
      </w:r>
      <w:r>
        <w:rPr>
          <w:rFonts w:ascii="Arial" w:eastAsia="Times New Roman" w:hAnsi="Arial" w:cs="Arial"/>
          <w:color w:val="000000"/>
          <w:lang w:val="de-DE"/>
        </w:rPr>
        <w:t xml:space="preserve"> </w:t>
      </w:r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480C0D" w:rsidRPr="00480C0D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>
        <w:rPr>
          <w:rFonts w:ascii="Arial" w:eastAsia="Times New Roman" w:hAnsi="Arial" w:cs="Arial"/>
          <w:color w:val="000000"/>
          <w:lang w:val="de-DE"/>
        </w:rPr>
        <w:t xml:space="preserve">Die Software kann </w:t>
      </w:r>
      <w:r w:rsidRPr="00480C0D">
        <w:rPr>
          <w:rFonts w:ascii="Arial" w:eastAsia="Times New Roman" w:hAnsi="Arial" w:cs="Arial"/>
          <w:color w:val="000000"/>
          <w:lang w:val="de-DE"/>
        </w:rPr>
        <w:t>die Auswirkungen von Temperaturdifferenzen für ihren gesamten Zielbereich sichtbar machen und auf Knopfdruck Linienprofil- und Zeit-Temperatur-Verlaufsdiagramme von mehreren Ausgangsdateien gleichzeitig erstellen.</w:t>
      </w:r>
      <w:r>
        <w:rPr>
          <w:rFonts w:ascii="Arial" w:eastAsia="Times New Roman" w:hAnsi="Arial" w:cs="Arial"/>
          <w:color w:val="000000"/>
          <w:lang w:val="de-DE"/>
        </w:rPr>
        <w:t xml:space="preserve"> 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Da FLIR Research Studio reichhaltige Funktionen wie individuelle Arbeitsstationen bietet, können </w:t>
      </w:r>
      <w:r>
        <w:rPr>
          <w:rFonts w:ascii="Arial" w:eastAsia="Times New Roman" w:hAnsi="Arial" w:cs="Arial"/>
          <w:color w:val="000000"/>
          <w:lang w:val="de-DE"/>
        </w:rPr>
        <w:t>F&amp;E-Teams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 effizient und produktiv zusammenarbeiten.</w:t>
      </w:r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480C0D" w:rsidRPr="00480C0D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 w:rsidRPr="00480C0D">
        <w:rPr>
          <w:rFonts w:ascii="Arial" w:eastAsia="Times New Roman" w:hAnsi="Arial" w:cs="Arial"/>
          <w:color w:val="000000"/>
          <w:lang w:val="de-DE"/>
        </w:rPr>
        <w:t>Dank der Plug-</w:t>
      </w:r>
      <w:proofErr w:type="spellStart"/>
      <w:r w:rsidRPr="00480C0D">
        <w:rPr>
          <w:rFonts w:ascii="Arial" w:eastAsia="Times New Roman" w:hAnsi="Arial" w:cs="Arial"/>
          <w:color w:val="000000"/>
          <w:lang w:val="de-DE"/>
        </w:rPr>
        <w:t>and</w:t>
      </w:r>
      <w:proofErr w:type="spellEnd"/>
      <w:r w:rsidRPr="00480C0D">
        <w:rPr>
          <w:rFonts w:ascii="Arial" w:eastAsia="Times New Roman" w:hAnsi="Arial" w:cs="Arial"/>
          <w:color w:val="000000"/>
          <w:lang w:val="de-DE"/>
        </w:rPr>
        <w:t>-</w:t>
      </w:r>
      <w:proofErr w:type="spellStart"/>
      <w:r w:rsidRPr="00480C0D">
        <w:rPr>
          <w:rFonts w:ascii="Arial" w:eastAsia="Times New Roman" w:hAnsi="Arial" w:cs="Arial"/>
          <w:color w:val="000000"/>
          <w:lang w:val="de-DE"/>
        </w:rPr>
        <w:t>play</w:t>
      </w:r>
      <w:proofErr w:type="spellEnd"/>
      <w:r w:rsidRPr="00480C0D">
        <w:rPr>
          <w:rFonts w:ascii="Arial" w:eastAsia="Times New Roman" w:hAnsi="Arial" w:cs="Arial"/>
          <w:color w:val="000000"/>
          <w:lang w:val="de-DE"/>
        </w:rPr>
        <w:t>-Anschlussmöglichkeit von mehreren FLIR-Wärmebildkameras und einem vereinfachten Arbeitsablauf nach dem Prinzip „Anschließen, Aufze</w:t>
      </w:r>
      <w:r>
        <w:rPr>
          <w:rFonts w:ascii="Arial" w:eastAsia="Times New Roman" w:hAnsi="Arial" w:cs="Arial"/>
          <w:color w:val="000000"/>
          <w:lang w:val="de-DE"/>
        </w:rPr>
        <w:t xml:space="preserve">ichnen, Weitergeben“ können Anwender </w:t>
      </w:r>
      <w:r w:rsidRPr="00480C0D">
        <w:rPr>
          <w:rFonts w:ascii="Arial" w:eastAsia="Times New Roman" w:hAnsi="Arial" w:cs="Arial"/>
          <w:color w:val="000000"/>
          <w:lang w:val="de-DE"/>
        </w:rPr>
        <w:t>schnell mit ihrer Zusammenarbeit beginnen</w:t>
      </w:r>
      <w:r>
        <w:rPr>
          <w:rFonts w:ascii="Arial" w:eastAsia="Times New Roman" w:hAnsi="Arial" w:cs="Arial"/>
          <w:color w:val="000000"/>
          <w:lang w:val="de-DE"/>
        </w:rPr>
        <w:t xml:space="preserve">. </w:t>
      </w:r>
      <w:r w:rsidRPr="00480C0D">
        <w:rPr>
          <w:rFonts w:ascii="Arial" w:eastAsia="Times New Roman" w:hAnsi="Arial" w:cs="Arial"/>
          <w:color w:val="000000"/>
          <w:lang w:val="de-DE"/>
        </w:rPr>
        <w:t>Außerdem können Benutzer ihre Arbeitsstationen speichern. Dadurch können</w:t>
      </w:r>
      <w:r w:rsidR="009939A0">
        <w:rPr>
          <w:rFonts w:ascii="Arial" w:eastAsia="Times New Roman" w:hAnsi="Arial" w:cs="Arial"/>
          <w:color w:val="000000"/>
          <w:lang w:val="de-DE"/>
        </w:rPr>
        <w:t xml:space="preserve"> auch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 ihre Kollegen die Messergebnisse anzeigen und Videos, CSV-Dateien und andere Drittformate zur einfacheren Weitergabe und Berichterstellung exportieren.</w:t>
      </w:r>
      <w:r>
        <w:rPr>
          <w:rFonts w:ascii="Arial" w:eastAsia="Times New Roman" w:hAnsi="Arial" w:cs="Arial"/>
          <w:color w:val="000000"/>
          <w:lang w:val="de-DE"/>
        </w:rPr>
        <w:t xml:space="preserve"> </w:t>
      </w:r>
      <w:r w:rsidRPr="00480C0D">
        <w:rPr>
          <w:rFonts w:ascii="Arial" w:eastAsia="Times New Roman" w:hAnsi="Arial" w:cs="Arial"/>
          <w:color w:val="000000"/>
          <w:lang w:val="de-DE"/>
        </w:rPr>
        <w:t>Durch die zusätzliche Unterstützung mehrerer Sprachen zur präzisen Übertragung helfen diese Funktionen, das Risiko für falsch interpretierte Messergebnisse zu senken und die Effizienz zu steigern.</w:t>
      </w:r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480C0D" w:rsidRPr="00480C0D" w:rsidRDefault="00480C0D" w:rsidP="00480C0D">
      <w:pPr>
        <w:spacing w:after="120" w:line="240" w:lineRule="auto"/>
        <w:contextualSpacing/>
        <w:rPr>
          <w:rFonts w:ascii="Arial" w:eastAsia="Times New Roman" w:hAnsi="Arial" w:cs="Arial"/>
          <w:color w:val="000000"/>
          <w:lang w:val="de-DE"/>
        </w:rPr>
      </w:pPr>
      <w:r w:rsidRPr="00480C0D">
        <w:rPr>
          <w:rFonts w:ascii="Arial" w:eastAsia="Times New Roman" w:hAnsi="Arial" w:cs="Arial"/>
          <w:color w:val="000000"/>
          <w:lang w:val="de-DE"/>
        </w:rPr>
        <w:t>FLIR Research Studio ist ab sofort zu einem UVP ab 300 EUR (zzgl. MwSt.) erhältlich oder kann als kostenlose Testversion heruntergeladen werden.</w:t>
      </w:r>
      <w:r w:rsidR="00B2562F">
        <w:rPr>
          <w:rFonts w:ascii="Arial" w:eastAsia="Times New Roman" w:hAnsi="Arial" w:cs="Arial"/>
          <w:color w:val="000000"/>
          <w:lang w:val="de-DE"/>
        </w:rPr>
        <w:t xml:space="preserve"> </w:t>
      </w:r>
      <w:r w:rsidRPr="00480C0D">
        <w:rPr>
          <w:rFonts w:ascii="Arial" w:eastAsia="Times New Roman" w:hAnsi="Arial" w:cs="Arial"/>
          <w:color w:val="000000"/>
          <w:lang w:val="de-DE"/>
        </w:rPr>
        <w:t xml:space="preserve">Weitere Informationen zu FLIR Research Studio finden Sie unter </w:t>
      </w:r>
      <w:hyperlink r:id="rId9" w:history="1">
        <w:r w:rsidRPr="00480C0D">
          <w:rPr>
            <w:rStyle w:val="Hyperlink"/>
            <w:rFonts w:ascii="Arial" w:eastAsia="Times New Roman" w:hAnsi="Arial" w:cs="Arial"/>
            <w:lang w:val="de-DE"/>
          </w:rPr>
          <w:t>http://www.flir.com/research-studio</w:t>
        </w:r>
      </w:hyperlink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  <w:bookmarkStart w:id="0" w:name="_Hlk3189271"/>
    </w:p>
    <w:p w:rsidR="009F6287" w:rsidRPr="00C04BB8" w:rsidRDefault="00C04BB8" w:rsidP="00F92E6B">
      <w:pPr>
        <w:spacing w:after="0" w:line="240" w:lineRule="auto"/>
        <w:contextualSpacing/>
        <w:rPr>
          <w:rFonts w:ascii="Arial" w:hAnsi="Arial" w:cs="Arial"/>
          <w:b/>
          <w:i/>
          <w:sz w:val="16"/>
          <w:lang w:val="de-DE"/>
        </w:rPr>
      </w:pPr>
      <w:r>
        <w:rPr>
          <w:rFonts w:ascii="Arial" w:hAnsi="Arial" w:cs="Arial"/>
          <w:b/>
          <w:i/>
          <w:sz w:val="16"/>
          <w:lang w:val="de-DE"/>
        </w:rPr>
        <w:t>Über  FLIR Systems</w:t>
      </w:r>
    </w:p>
    <w:p w:rsidR="00057663" w:rsidRPr="00C04BB8" w:rsidRDefault="00C04BB8" w:rsidP="00C04BB8">
      <w:pPr>
        <w:spacing w:line="240" w:lineRule="auto"/>
        <w:contextualSpacing/>
        <w:rPr>
          <w:rFonts w:ascii="Arial" w:hAnsi="Arial" w:cs="Arial"/>
          <w:i/>
          <w:sz w:val="16"/>
          <w:lang w:val="de-DE"/>
        </w:rPr>
      </w:pPr>
      <w:r w:rsidRPr="00C04BB8">
        <w:rPr>
          <w:rFonts w:ascii="Arial" w:hAnsi="Arial" w:cs="Arial"/>
          <w:i/>
          <w:sz w:val="16"/>
          <w:lang w:val="de-DE"/>
        </w:rPr>
        <w:t>FLIR Systems wurde 1978 gegründet und ist ein weltweit führendes Industrietechnologieunternehmen, das sich auf intelligente Sensorlösungen für Verteidigungs-, Industrie- und Gewerbeanwendungen spezialisiert hat</w:t>
      </w:r>
      <w:r>
        <w:rPr>
          <w:rFonts w:ascii="Arial" w:hAnsi="Arial" w:cs="Arial"/>
          <w:i/>
          <w:sz w:val="16"/>
          <w:lang w:val="de-DE"/>
        </w:rPr>
        <w:t xml:space="preserve">. </w:t>
      </w:r>
      <w:r w:rsidRPr="00C04BB8">
        <w:rPr>
          <w:rFonts w:ascii="Arial" w:hAnsi="Arial" w:cs="Arial"/>
          <w:i/>
          <w:sz w:val="16"/>
          <w:lang w:val="de-DE"/>
        </w:rPr>
        <w:t>Die Vision von FLIR Systems lautet, „The World’s Sixth Sense“ zu sein, um Technologien zu erschaffen, die Experte</w:t>
      </w:r>
      <w:r>
        <w:rPr>
          <w:rFonts w:ascii="Arial" w:hAnsi="Arial" w:cs="Arial"/>
          <w:i/>
          <w:sz w:val="16"/>
          <w:lang w:val="de-DE"/>
        </w:rPr>
        <w:t xml:space="preserve">n beim Treffen von fundierteren </w:t>
      </w:r>
      <w:r w:rsidRPr="00C04BB8">
        <w:rPr>
          <w:rFonts w:ascii="Arial" w:hAnsi="Arial" w:cs="Arial"/>
          <w:i/>
          <w:sz w:val="16"/>
          <w:lang w:val="de-DE"/>
        </w:rPr>
        <w:t>Entscheidungen unterstützen, die Leben und Existenzgrundlagen retten.</w:t>
      </w:r>
      <w:r>
        <w:rPr>
          <w:rFonts w:ascii="Arial" w:hAnsi="Arial" w:cs="Arial"/>
          <w:i/>
          <w:sz w:val="16"/>
          <w:lang w:val="de-DE"/>
        </w:rPr>
        <w:t xml:space="preserve"> </w:t>
      </w:r>
      <w:r w:rsidRPr="00C04BB8">
        <w:rPr>
          <w:rFonts w:ascii="Arial" w:hAnsi="Arial" w:cs="Arial"/>
          <w:i/>
          <w:sz w:val="16"/>
          <w:lang w:val="de-DE"/>
        </w:rPr>
        <w:t xml:space="preserve">Weitere Informationen finden Sie auf www.flir.de. Folgen Sie uns @flir </w:t>
      </w:r>
      <w:r w:rsidR="009F6287" w:rsidRPr="00C04BB8">
        <w:rPr>
          <w:rFonts w:ascii="Arial" w:hAnsi="Arial" w:cs="Arial"/>
          <w:i/>
          <w:sz w:val="16"/>
          <w:lang w:val="de-DE"/>
        </w:rPr>
        <w:t xml:space="preserve"> </w:t>
      </w:r>
      <w:bookmarkEnd w:id="0"/>
    </w:p>
    <w:p w:rsidR="00B2562F" w:rsidRPr="00B2562F" w:rsidRDefault="00B2562F" w:rsidP="00B2562F">
      <w:pPr>
        <w:spacing w:after="120" w:line="240" w:lineRule="auto"/>
        <w:contextualSpacing/>
        <w:rPr>
          <w:rFonts w:ascii="Arial" w:eastAsia="Times New Roman" w:hAnsi="Arial" w:cs="Arial"/>
          <w:color w:val="000000"/>
          <w:sz w:val="8"/>
          <w:szCs w:val="8"/>
          <w:lang w:val="de-DE"/>
        </w:rPr>
      </w:pP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Informationen über FLIR-Produkte: </w:t>
      </w: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sz w:val="20"/>
          <w:lang w:val="de-DE"/>
        </w:rPr>
      </w:pPr>
      <w:r>
        <w:rPr>
          <w:rFonts w:ascii="Arial" w:hAnsi="Arial" w:cs="Arial"/>
          <w:sz w:val="20"/>
          <w:lang w:val="de-DE"/>
        </w:rPr>
        <w:t xml:space="preserve">FLIR Systems GmbH, Berner Straße 81, 60437 Frankfurt, Tel.: 069/950090-0, Fax: -40, E-Mail: </w:t>
      </w:r>
      <w:hyperlink r:id="rId10" w:history="1">
        <w:r>
          <w:rPr>
            <w:rStyle w:val="Hyperlink"/>
            <w:rFonts w:ascii="Arial" w:hAnsi="Arial" w:cs="Arial"/>
            <w:sz w:val="20"/>
            <w:lang w:val="de-DE"/>
          </w:rPr>
          <w:t>info@flir.de</w:t>
        </w:r>
      </w:hyperlink>
      <w:r>
        <w:rPr>
          <w:rFonts w:ascii="Arial" w:hAnsi="Arial" w:cs="Arial"/>
          <w:sz w:val="20"/>
          <w:lang w:val="de-DE"/>
        </w:rPr>
        <w:tab/>
      </w:r>
      <w:hyperlink r:id="rId11" w:history="1">
        <w:r>
          <w:rPr>
            <w:rStyle w:val="Hyperlink"/>
            <w:rFonts w:ascii="Arial" w:hAnsi="Arial" w:cs="Arial"/>
            <w:sz w:val="20"/>
            <w:lang w:val="de-DE"/>
          </w:rPr>
          <w:t>www.flir.com</w:t>
        </w:r>
      </w:hyperlink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ab/>
      </w:r>
      <w:hyperlink r:id="rId12" w:history="1">
        <w:r>
          <w:rPr>
            <w:rStyle w:val="Hyperlink"/>
            <w:rFonts w:ascii="Arial" w:hAnsi="Arial" w:cs="Arial"/>
            <w:sz w:val="20"/>
            <w:lang w:val="de-DE"/>
          </w:rPr>
          <w:t>www.irtraining.eu</w:t>
        </w:r>
      </w:hyperlink>
      <w:r>
        <w:rPr>
          <w:rFonts w:ascii="Arial" w:hAnsi="Arial" w:cs="Arial"/>
          <w:sz w:val="20"/>
          <w:lang w:val="de-DE"/>
        </w:rPr>
        <w:tab/>
      </w:r>
      <w:hyperlink r:id="rId13" w:history="1">
        <w:r>
          <w:rPr>
            <w:rStyle w:val="Hyperlink"/>
            <w:rFonts w:ascii="Arial" w:hAnsi="Arial" w:cs="Arial"/>
            <w:sz w:val="20"/>
            <w:lang w:val="de-DE"/>
          </w:rPr>
          <w:t>www.flir.de/mv</w:t>
        </w:r>
      </w:hyperlink>
      <w:r>
        <w:rPr>
          <w:rFonts w:ascii="Arial" w:hAnsi="Arial" w:cs="Arial"/>
          <w:sz w:val="20"/>
          <w:lang w:val="de-DE"/>
        </w:rPr>
        <w:t xml:space="preserve"> </w:t>
      </w:r>
      <w:r>
        <w:rPr>
          <w:rFonts w:ascii="Arial" w:hAnsi="Arial" w:cs="Arial"/>
          <w:sz w:val="20"/>
          <w:lang w:val="de-DE"/>
        </w:rPr>
        <w:tab/>
      </w:r>
      <w:r>
        <w:rPr>
          <w:rFonts w:ascii="Arial" w:hAnsi="Arial" w:cs="Arial"/>
          <w:sz w:val="20"/>
          <w:lang w:val="de-DE"/>
        </w:rPr>
        <w:tab/>
      </w:r>
      <w:hyperlink r:id="rId14" w:history="1">
        <w:r>
          <w:rPr>
            <w:rStyle w:val="Hyperlink"/>
            <w:rFonts w:ascii="Arial" w:hAnsi="Arial" w:cs="Arial"/>
            <w:sz w:val="20"/>
            <w:lang w:val="de-DE"/>
          </w:rPr>
          <w:t>www.flir.eu</w:t>
        </w:r>
      </w:hyperlink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 xml:space="preserve">Bei Bedarf an Bildmaterial, Fachartikeln etc. hilft Ihnen: </w:t>
      </w:r>
      <w:r>
        <w:rPr>
          <w:rFonts w:ascii="Arial" w:hAnsi="Arial" w:cs="Arial"/>
          <w:sz w:val="20"/>
          <w:lang w:val="de-DE"/>
        </w:rPr>
        <w:t xml:space="preserve">ABL Werbung Frank Liebelt, Kellerskopfweg 13, 65931 Frankfurt, Tel.: 069/501717, E-Mail: </w:t>
      </w:r>
      <w:hyperlink r:id="rId15" w:history="1">
        <w:r>
          <w:rPr>
            <w:rStyle w:val="Hyperlink"/>
            <w:rFonts w:ascii="Arial" w:hAnsi="Arial" w:cs="Arial"/>
            <w:sz w:val="20"/>
            <w:lang w:val="de-DE"/>
          </w:rPr>
          <w:t>frankliebelt@ablwerbung.de</w:t>
        </w:r>
      </w:hyperlink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  <w:r>
        <w:rPr>
          <w:rFonts w:ascii="Arial" w:hAnsi="Arial" w:cs="Arial"/>
          <w:b/>
          <w:sz w:val="20"/>
          <w:lang w:val="de-DE"/>
        </w:rPr>
        <w:t>Weitere Presseinformationen von FLIR:</w:t>
      </w:r>
      <w:r>
        <w:rPr>
          <w:rFonts w:ascii="Arial" w:hAnsi="Arial" w:cs="Arial"/>
          <w:sz w:val="20"/>
          <w:lang w:val="de-DE"/>
        </w:rPr>
        <w:t xml:space="preserve"> http://www.ablwerbung.de/presse04.html</w:t>
      </w: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sz w:val="8"/>
          <w:szCs w:val="8"/>
          <w:lang w:val="de-DE"/>
        </w:rPr>
      </w:pPr>
    </w:p>
    <w:p w:rsidR="00F92E6B" w:rsidRDefault="00F92E6B" w:rsidP="00F92E6B">
      <w:pPr>
        <w:spacing w:line="240" w:lineRule="auto"/>
        <w:contextualSpacing/>
        <w:rPr>
          <w:rFonts w:ascii="Arial" w:hAnsi="Arial" w:cs="Arial"/>
          <w:b/>
          <w:sz w:val="20"/>
          <w:lang w:val="de-DE"/>
        </w:rPr>
      </w:pPr>
      <w:r>
        <w:rPr>
          <w:rFonts w:ascii="Arial" w:hAnsi="Arial" w:cs="Arial"/>
          <w:b/>
          <w:sz w:val="20"/>
          <w:lang w:val="de-DE"/>
        </w:rPr>
        <w:t>Anwendungsartikel aus den verschiedensten Bereichen:</w:t>
      </w:r>
      <w:r>
        <w:rPr>
          <w:rFonts w:ascii="Arial" w:hAnsi="Arial" w:cs="Arial"/>
          <w:sz w:val="20"/>
          <w:lang w:val="de-DE"/>
        </w:rPr>
        <w:t xml:space="preserve"> </w:t>
      </w:r>
      <w:hyperlink r:id="rId16" w:history="1">
        <w:r>
          <w:rPr>
            <w:rStyle w:val="Hyperlink"/>
            <w:rFonts w:ascii="Arial" w:hAnsi="Arial" w:cs="Arial"/>
            <w:sz w:val="20"/>
            <w:lang w:val="de-DE"/>
          </w:rPr>
          <w:t>http://www.flirmedia.com/flir-instruments.html</w:t>
        </w:r>
      </w:hyperlink>
      <w:r>
        <w:rPr>
          <w:rFonts w:ascii="Arial" w:hAnsi="Arial" w:cs="Arial"/>
          <w:sz w:val="20"/>
          <w:lang w:val="de-DE"/>
        </w:rPr>
        <w:t xml:space="preserve"> Hier jeweils auf den Sektor – Science/R&amp;D, Building, Industrial, Automation, Gasdetektion/OGI etc. klicken und dann im Unterverzeichnis auf "Application stories". bzw. "Technical Note". Sämtliche dieser Artikel können wir Ihnen (auch auf Deutsch) jederzeit mit Bildern zur Verfügung stellen. </w:t>
      </w:r>
    </w:p>
    <w:p w:rsidR="00F92E6B" w:rsidRPr="00F92E6B" w:rsidRDefault="00F92E6B" w:rsidP="00F92E6B">
      <w:pPr>
        <w:spacing w:line="240" w:lineRule="auto"/>
        <w:contextualSpacing/>
        <w:rPr>
          <w:rFonts w:ascii="Arial" w:hAnsi="Arial" w:cs="Arial"/>
          <w:i/>
          <w:sz w:val="16"/>
          <w:lang w:val="de-DE"/>
        </w:rPr>
      </w:pPr>
    </w:p>
    <w:sectPr w:rsidR="00F92E6B" w:rsidRPr="00F92E6B" w:rsidSect="00D0308B">
      <w:pgSz w:w="11906" w:h="16838" w:code="9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161" w:rsidRDefault="00207161" w:rsidP="0034299F">
      <w:pPr>
        <w:spacing w:after="0" w:line="240" w:lineRule="auto"/>
      </w:pPr>
      <w:r>
        <w:separator/>
      </w:r>
    </w:p>
  </w:endnote>
  <w:endnote w:type="continuationSeparator" w:id="0">
    <w:p w:rsidR="00207161" w:rsidRDefault="00207161" w:rsidP="00342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161" w:rsidRDefault="00207161" w:rsidP="0034299F">
      <w:pPr>
        <w:spacing w:after="0" w:line="240" w:lineRule="auto"/>
      </w:pPr>
      <w:r>
        <w:separator/>
      </w:r>
    </w:p>
  </w:footnote>
  <w:footnote w:type="continuationSeparator" w:id="0">
    <w:p w:rsidR="00207161" w:rsidRDefault="00207161" w:rsidP="00342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3652E"/>
    <w:multiLevelType w:val="hybridMultilevel"/>
    <w:tmpl w:val="D1CAD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D66FE"/>
    <w:multiLevelType w:val="hybridMultilevel"/>
    <w:tmpl w:val="E7568C54"/>
    <w:lvl w:ilvl="0" w:tplc="228A74B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13B6F"/>
    <w:multiLevelType w:val="hybridMultilevel"/>
    <w:tmpl w:val="8A5ED87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>
    <w:nsid w:val="718F50E8"/>
    <w:multiLevelType w:val="hybridMultilevel"/>
    <w:tmpl w:val="07BE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E77973"/>
    <w:rsid w:val="00000334"/>
    <w:rsid w:val="00001B3D"/>
    <w:rsid w:val="000024FB"/>
    <w:rsid w:val="00003F5A"/>
    <w:rsid w:val="00004BFC"/>
    <w:rsid w:val="000065DE"/>
    <w:rsid w:val="00010855"/>
    <w:rsid w:val="000124DF"/>
    <w:rsid w:val="000207BA"/>
    <w:rsid w:val="000226B9"/>
    <w:rsid w:val="0002319A"/>
    <w:rsid w:val="00023E93"/>
    <w:rsid w:val="00030D16"/>
    <w:rsid w:val="00034D71"/>
    <w:rsid w:val="00037842"/>
    <w:rsid w:val="000449C2"/>
    <w:rsid w:val="0004727E"/>
    <w:rsid w:val="000510A4"/>
    <w:rsid w:val="000535B4"/>
    <w:rsid w:val="00054A20"/>
    <w:rsid w:val="00056A62"/>
    <w:rsid w:val="00057663"/>
    <w:rsid w:val="0006097C"/>
    <w:rsid w:val="0006559C"/>
    <w:rsid w:val="000704E5"/>
    <w:rsid w:val="00072A44"/>
    <w:rsid w:val="00076E81"/>
    <w:rsid w:val="00077833"/>
    <w:rsid w:val="0008755D"/>
    <w:rsid w:val="0009004C"/>
    <w:rsid w:val="00091AD0"/>
    <w:rsid w:val="000935C1"/>
    <w:rsid w:val="000943EE"/>
    <w:rsid w:val="00094C19"/>
    <w:rsid w:val="000A35CF"/>
    <w:rsid w:val="000A3E1A"/>
    <w:rsid w:val="000A515A"/>
    <w:rsid w:val="000A5286"/>
    <w:rsid w:val="000A7C87"/>
    <w:rsid w:val="000B209B"/>
    <w:rsid w:val="000B4E7F"/>
    <w:rsid w:val="000B716A"/>
    <w:rsid w:val="000C1347"/>
    <w:rsid w:val="000C5024"/>
    <w:rsid w:val="000D27BD"/>
    <w:rsid w:val="000D7DAF"/>
    <w:rsid w:val="000E1DF4"/>
    <w:rsid w:val="000F410A"/>
    <w:rsid w:val="00101A7E"/>
    <w:rsid w:val="0010576B"/>
    <w:rsid w:val="00106A92"/>
    <w:rsid w:val="001148ED"/>
    <w:rsid w:val="00114C43"/>
    <w:rsid w:val="00122A0C"/>
    <w:rsid w:val="00127510"/>
    <w:rsid w:val="001407EA"/>
    <w:rsid w:val="001419D2"/>
    <w:rsid w:val="001474E9"/>
    <w:rsid w:val="00151AF8"/>
    <w:rsid w:val="00153C92"/>
    <w:rsid w:val="001618BA"/>
    <w:rsid w:val="00164C62"/>
    <w:rsid w:val="00170466"/>
    <w:rsid w:val="00170999"/>
    <w:rsid w:val="0017169B"/>
    <w:rsid w:val="001728F5"/>
    <w:rsid w:val="00173D96"/>
    <w:rsid w:val="0017500C"/>
    <w:rsid w:val="00181A78"/>
    <w:rsid w:val="00182273"/>
    <w:rsid w:val="00184C55"/>
    <w:rsid w:val="00185443"/>
    <w:rsid w:val="00185616"/>
    <w:rsid w:val="00197CDF"/>
    <w:rsid w:val="001A386C"/>
    <w:rsid w:val="001B0CB2"/>
    <w:rsid w:val="001B35E9"/>
    <w:rsid w:val="001C110B"/>
    <w:rsid w:val="001C592B"/>
    <w:rsid w:val="001C78EF"/>
    <w:rsid w:val="001D0A1B"/>
    <w:rsid w:val="001D2F43"/>
    <w:rsid w:val="001D3021"/>
    <w:rsid w:val="001D5CF0"/>
    <w:rsid w:val="001E5819"/>
    <w:rsid w:val="001F0A2A"/>
    <w:rsid w:val="001F1CA4"/>
    <w:rsid w:val="001F753C"/>
    <w:rsid w:val="002015EC"/>
    <w:rsid w:val="00207161"/>
    <w:rsid w:val="002077C3"/>
    <w:rsid w:val="00213DE6"/>
    <w:rsid w:val="0021447C"/>
    <w:rsid w:val="002260F0"/>
    <w:rsid w:val="0022707D"/>
    <w:rsid w:val="002355EA"/>
    <w:rsid w:val="00235B67"/>
    <w:rsid w:val="002453CD"/>
    <w:rsid w:val="002507AE"/>
    <w:rsid w:val="00251A97"/>
    <w:rsid w:val="00254E94"/>
    <w:rsid w:val="0027109B"/>
    <w:rsid w:val="002710C4"/>
    <w:rsid w:val="00272D10"/>
    <w:rsid w:val="002733CE"/>
    <w:rsid w:val="0027747B"/>
    <w:rsid w:val="00282817"/>
    <w:rsid w:val="00290913"/>
    <w:rsid w:val="00294B14"/>
    <w:rsid w:val="002A091A"/>
    <w:rsid w:val="002A173D"/>
    <w:rsid w:val="002A2E90"/>
    <w:rsid w:val="002A38DC"/>
    <w:rsid w:val="002B06D6"/>
    <w:rsid w:val="002B5E6A"/>
    <w:rsid w:val="002C025E"/>
    <w:rsid w:val="002C6A71"/>
    <w:rsid w:val="002D3110"/>
    <w:rsid w:val="002E12AF"/>
    <w:rsid w:val="002E15FE"/>
    <w:rsid w:val="002E5F2C"/>
    <w:rsid w:val="002F2576"/>
    <w:rsid w:val="002F6DC5"/>
    <w:rsid w:val="002F7C80"/>
    <w:rsid w:val="00303155"/>
    <w:rsid w:val="00316FC4"/>
    <w:rsid w:val="00323105"/>
    <w:rsid w:val="00323144"/>
    <w:rsid w:val="003249D9"/>
    <w:rsid w:val="0032707B"/>
    <w:rsid w:val="00331011"/>
    <w:rsid w:val="00331174"/>
    <w:rsid w:val="00333311"/>
    <w:rsid w:val="0034286A"/>
    <w:rsid w:val="0034299F"/>
    <w:rsid w:val="00343D1B"/>
    <w:rsid w:val="00344982"/>
    <w:rsid w:val="00355086"/>
    <w:rsid w:val="003551C5"/>
    <w:rsid w:val="0035626F"/>
    <w:rsid w:val="003628F5"/>
    <w:rsid w:val="00366334"/>
    <w:rsid w:val="00367057"/>
    <w:rsid w:val="00370980"/>
    <w:rsid w:val="00373831"/>
    <w:rsid w:val="0037501F"/>
    <w:rsid w:val="00380458"/>
    <w:rsid w:val="00382D2E"/>
    <w:rsid w:val="003865C3"/>
    <w:rsid w:val="00392D3A"/>
    <w:rsid w:val="00392F31"/>
    <w:rsid w:val="00393AE6"/>
    <w:rsid w:val="00393BD6"/>
    <w:rsid w:val="003A1971"/>
    <w:rsid w:val="003A4FF3"/>
    <w:rsid w:val="003A5F20"/>
    <w:rsid w:val="003A6D91"/>
    <w:rsid w:val="003B355F"/>
    <w:rsid w:val="003C5647"/>
    <w:rsid w:val="003E1252"/>
    <w:rsid w:val="003E3AEC"/>
    <w:rsid w:val="003E3E1E"/>
    <w:rsid w:val="003E69BE"/>
    <w:rsid w:val="003F1140"/>
    <w:rsid w:val="003F449E"/>
    <w:rsid w:val="0040074B"/>
    <w:rsid w:val="00400DB5"/>
    <w:rsid w:val="00402BED"/>
    <w:rsid w:val="00404EEC"/>
    <w:rsid w:val="00406E52"/>
    <w:rsid w:val="0041004E"/>
    <w:rsid w:val="0041018D"/>
    <w:rsid w:val="004109C5"/>
    <w:rsid w:val="004117B3"/>
    <w:rsid w:val="00411F1E"/>
    <w:rsid w:val="004211F8"/>
    <w:rsid w:val="004220E2"/>
    <w:rsid w:val="00432E06"/>
    <w:rsid w:val="004334DA"/>
    <w:rsid w:val="004439C0"/>
    <w:rsid w:val="00454865"/>
    <w:rsid w:val="00460490"/>
    <w:rsid w:val="00461698"/>
    <w:rsid w:val="00463076"/>
    <w:rsid w:val="00467D67"/>
    <w:rsid w:val="004711AB"/>
    <w:rsid w:val="004806A6"/>
    <w:rsid w:val="00480C0D"/>
    <w:rsid w:val="00486385"/>
    <w:rsid w:val="0049331E"/>
    <w:rsid w:val="004A175D"/>
    <w:rsid w:val="004B1958"/>
    <w:rsid w:val="004B1B68"/>
    <w:rsid w:val="004B2363"/>
    <w:rsid w:val="004B5529"/>
    <w:rsid w:val="004C1E5F"/>
    <w:rsid w:val="004C37AB"/>
    <w:rsid w:val="004C4EF2"/>
    <w:rsid w:val="004C6586"/>
    <w:rsid w:val="004D0E9D"/>
    <w:rsid w:val="004D3C9D"/>
    <w:rsid w:val="004D61CD"/>
    <w:rsid w:val="004E4DFB"/>
    <w:rsid w:val="004F0AC7"/>
    <w:rsid w:val="004F3180"/>
    <w:rsid w:val="004F5016"/>
    <w:rsid w:val="004F7BC6"/>
    <w:rsid w:val="00501B11"/>
    <w:rsid w:val="00515A84"/>
    <w:rsid w:val="00521CF6"/>
    <w:rsid w:val="00552C88"/>
    <w:rsid w:val="00554686"/>
    <w:rsid w:val="00556685"/>
    <w:rsid w:val="0057132D"/>
    <w:rsid w:val="00572305"/>
    <w:rsid w:val="00577833"/>
    <w:rsid w:val="005826F5"/>
    <w:rsid w:val="00582D25"/>
    <w:rsid w:val="0058671A"/>
    <w:rsid w:val="00587C27"/>
    <w:rsid w:val="00596D83"/>
    <w:rsid w:val="005A22B8"/>
    <w:rsid w:val="005A6CA3"/>
    <w:rsid w:val="005B2E36"/>
    <w:rsid w:val="005B3257"/>
    <w:rsid w:val="005B3C79"/>
    <w:rsid w:val="005C0468"/>
    <w:rsid w:val="005C08C5"/>
    <w:rsid w:val="005C6A3E"/>
    <w:rsid w:val="005D13A0"/>
    <w:rsid w:val="005D1C1C"/>
    <w:rsid w:val="005D292E"/>
    <w:rsid w:val="005D41B0"/>
    <w:rsid w:val="005D43A2"/>
    <w:rsid w:val="005E0F81"/>
    <w:rsid w:val="005E2F72"/>
    <w:rsid w:val="005E5EBD"/>
    <w:rsid w:val="005F0962"/>
    <w:rsid w:val="005F32F3"/>
    <w:rsid w:val="005F4001"/>
    <w:rsid w:val="005F4104"/>
    <w:rsid w:val="005F5CEB"/>
    <w:rsid w:val="00600929"/>
    <w:rsid w:val="00606D43"/>
    <w:rsid w:val="006178C2"/>
    <w:rsid w:val="00625DE9"/>
    <w:rsid w:val="00637F10"/>
    <w:rsid w:val="0064004D"/>
    <w:rsid w:val="00641581"/>
    <w:rsid w:val="0064356D"/>
    <w:rsid w:val="006451A2"/>
    <w:rsid w:val="00646134"/>
    <w:rsid w:val="006539DA"/>
    <w:rsid w:val="006540B4"/>
    <w:rsid w:val="0065518E"/>
    <w:rsid w:val="006560B4"/>
    <w:rsid w:val="00661BFD"/>
    <w:rsid w:val="00662FD7"/>
    <w:rsid w:val="00664B3C"/>
    <w:rsid w:val="00664B8C"/>
    <w:rsid w:val="00666EA4"/>
    <w:rsid w:val="006679FA"/>
    <w:rsid w:val="00685F72"/>
    <w:rsid w:val="006870FF"/>
    <w:rsid w:val="006927E6"/>
    <w:rsid w:val="00692E91"/>
    <w:rsid w:val="00694642"/>
    <w:rsid w:val="006A2B7B"/>
    <w:rsid w:val="006B24B2"/>
    <w:rsid w:val="006B717F"/>
    <w:rsid w:val="006C4FA7"/>
    <w:rsid w:val="006C50DB"/>
    <w:rsid w:val="006D1739"/>
    <w:rsid w:val="006D240B"/>
    <w:rsid w:val="006D3807"/>
    <w:rsid w:val="006D711A"/>
    <w:rsid w:val="006E12B7"/>
    <w:rsid w:val="006E6307"/>
    <w:rsid w:val="006F0164"/>
    <w:rsid w:val="006F0BEF"/>
    <w:rsid w:val="006F254E"/>
    <w:rsid w:val="00701D5C"/>
    <w:rsid w:val="00706E50"/>
    <w:rsid w:val="0071254F"/>
    <w:rsid w:val="00713384"/>
    <w:rsid w:val="00714EE0"/>
    <w:rsid w:val="00722EDC"/>
    <w:rsid w:val="00725F46"/>
    <w:rsid w:val="0073452E"/>
    <w:rsid w:val="0073475D"/>
    <w:rsid w:val="0074006A"/>
    <w:rsid w:val="00740C30"/>
    <w:rsid w:val="00742120"/>
    <w:rsid w:val="0074683D"/>
    <w:rsid w:val="007641D2"/>
    <w:rsid w:val="0077169A"/>
    <w:rsid w:val="00775FB5"/>
    <w:rsid w:val="007807BF"/>
    <w:rsid w:val="00787AA6"/>
    <w:rsid w:val="00795B6B"/>
    <w:rsid w:val="007B2B94"/>
    <w:rsid w:val="007B487A"/>
    <w:rsid w:val="007B609C"/>
    <w:rsid w:val="007B6626"/>
    <w:rsid w:val="007B6924"/>
    <w:rsid w:val="007C09BA"/>
    <w:rsid w:val="007C0FE3"/>
    <w:rsid w:val="007C4FB7"/>
    <w:rsid w:val="007C5059"/>
    <w:rsid w:val="007D1BA7"/>
    <w:rsid w:val="007E0F6F"/>
    <w:rsid w:val="007E6809"/>
    <w:rsid w:val="007F554F"/>
    <w:rsid w:val="007F5B21"/>
    <w:rsid w:val="007F6AF0"/>
    <w:rsid w:val="007F72C7"/>
    <w:rsid w:val="007F7B29"/>
    <w:rsid w:val="00800552"/>
    <w:rsid w:val="00805117"/>
    <w:rsid w:val="00806D3A"/>
    <w:rsid w:val="00807F18"/>
    <w:rsid w:val="0081777C"/>
    <w:rsid w:val="00821A8C"/>
    <w:rsid w:val="00821F8F"/>
    <w:rsid w:val="00822CFC"/>
    <w:rsid w:val="008309F4"/>
    <w:rsid w:val="00834865"/>
    <w:rsid w:val="0085401F"/>
    <w:rsid w:val="008612DF"/>
    <w:rsid w:val="0086182D"/>
    <w:rsid w:val="00864208"/>
    <w:rsid w:val="00874367"/>
    <w:rsid w:val="0088004A"/>
    <w:rsid w:val="008814DF"/>
    <w:rsid w:val="00891BF9"/>
    <w:rsid w:val="0089233B"/>
    <w:rsid w:val="008B2910"/>
    <w:rsid w:val="008B583A"/>
    <w:rsid w:val="008B7B1C"/>
    <w:rsid w:val="008C4779"/>
    <w:rsid w:val="008C6EF8"/>
    <w:rsid w:val="008C7190"/>
    <w:rsid w:val="008D0008"/>
    <w:rsid w:val="008D21C3"/>
    <w:rsid w:val="008D57BF"/>
    <w:rsid w:val="008D7FAD"/>
    <w:rsid w:val="008E0590"/>
    <w:rsid w:val="008E667B"/>
    <w:rsid w:val="008F462E"/>
    <w:rsid w:val="008F676A"/>
    <w:rsid w:val="0090117E"/>
    <w:rsid w:val="00901F18"/>
    <w:rsid w:val="009163B4"/>
    <w:rsid w:val="00920E25"/>
    <w:rsid w:val="00923911"/>
    <w:rsid w:val="009302FD"/>
    <w:rsid w:val="009326BA"/>
    <w:rsid w:val="00944C7C"/>
    <w:rsid w:val="00946436"/>
    <w:rsid w:val="0094725B"/>
    <w:rsid w:val="00947CF2"/>
    <w:rsid w:val="00951583"/>
    <w:rsid w:val="00952BDD"/>
    <w:rsid w:val="00957E38"/>
    <w:rsid w:val="00961689"/>
    <w:rsid w:val="009616F1"/>
    <w:rsid w:val="00962A4B"/>
    <w:rsid w:val="009702C4"/>
    <w:rsid w:val="009723F4"/>
    <w:rsid w:val="00975C17"/>
    <w:rsid w:val="0097772D"/>
    <w:rsid w:val="00977B0D"/>
    <w:rsid w:val="00981990"/>
    <w:rsid w:val="00984FA4"/>
    <w:rsid w:val="009853E9"/>
    <w:rsid w:val="00985634"/>
    <w:rsid w:val="0098697B"/>
    <w:rsid w:val="009902CB"/>
    <w:rsid w:val="009939A0"/>
    <w:rsid w:val="009942CF"/>
    <w:rsid w:val="009A2D9F"/>
    <w:rsid w:val="009A5580"/>
    <w:rsid w:val="009B75C6"/>
    <w:rsid w:val="009C5A88"/>
    <w:rsid w:val="009D443C"/>
    <w:rsid w:val="009D50D9"/>
    <w:rsid w:val="009D5C47"/>
    <w:rsid w:val="009D75C6"/>
    <w:rsid w:val="009E3C72"/>
    <w:rsid w:val="009F4525"/>
    <w:rsid w:val="009F5347"/>
    <w:rsid w:val="009F5425"/>
    <w:rsid w:val="009F6287"/>
    <w:rsid w:val="00A06514"/>
    <w:rsid w:val="00A12DEF"/>
    <w:rsid w:val="00A20269"/>
    <w:rsid w:val="00A2676E"/>
    <w:rsid w:val="00A27269"/>
    <w:rsid w:val="00A3609B"/>
    <w:rsid w:val="00A410D4"/>
    <w:rsid w:val="00A42661"/>
    <w:rsid w:val="00A426B0"/>
    <w:rsid w:val="00A46BAC"/>
    <w:rsid w:val="00A47973"/>
    <w:rsid w:val="00A6089D"/>
    <w:rsid w:val="00A65335"/>
    <w:rsid w:val="00A7174A"/>
    <w:rsid w:val="00A74B4F"/>
    <w:rsid w:val="00A80902"/>
    <w:rsid w:val="00A85F8C"/>
    <w:rsid w:val="00A90DBF"/>
    <w:rsid w:val="00A9110D"/>
    <w:rsid w:val="00A92D89"/>
    <w:rsid w:val="00A94832"/>
    <w:rsid w:val="00AA2E7E"/>
    <w:rsid w:val="00AA39DB"/>
    <w:rsid w:val="00AA53AE"/>
    <w:rsid w:val="00AA5EE5"/>
    <w:rsid w:val="00AA68B2"/>
    <w:rsid w:val="00AB54B7"/>
    <w:rsid w:val="00AC520B"/>
    <w:rsid w:val="00AD0546"/>
    <w:rsid w:val="00AD302D"/>
    <w:rsid w:val="00AD4D45"/>
    <w:rsid w:val="00AD660F"/>
    <w:rsid w:val="00AD71D0"/>
    <w:rsid w:val="00AE0677"/>
    <w:rsid w:val="00AE0925"/>
    <w:rsid w:val="00AE5F47"/>
    <w:rsid w:val="00AF0AE1"/>
    <w:rsid w:val="00AF5200"/>
    <w:rsid w:val="00B06B8D"/>
    <w:rsid w:val="00B12C97"/>
    <w:rsid w:val="00B153D9"/>
    <w:rsid w:val="00B2562F"/>
    <w:rsid w:val="00B26898"/>
    <w:rsid w:val="00B320C9"/>
    <w:rsid w:val="00B32DE8"/>
    <w:rsid w:val="00B335B5"/>
    <w:rsid w:val="00B34615"/>
    <w:rsid w:val="00B423AA"/>
    <w:rsid w:val="00B43FE0"/>
    <w:rsid w:val="00B477C9"/>
    <w:rsid w:val="00B51232"/>
    <w:rsid w:val="00B52BCD"/>
    <w:rsid w:val="00B52D40"/>
    <w:rsid w:val="00B53938"/>
    <w:rsid w:val="00B55A9F"/>
    <w:rsid w:val="00B64B21"/>
    <w:rsid w:val="00B724C8"/>
    <w:rsid w:val="00B76A2E"/>
    <w:rsid w:val="00B86E73"/>
    <w:rsid w:val="00B90BE7"/>
    <w:rsid w:val="00B913E1"/>
    <w:rsid w:val="00B928A8"/>
    <w:rsid w:val="00B940BD"/>
    <w:rsid w:val="00B96C8F"/>
    <w:rsid w:val="00BA02EE"/>
    <w:rsid w:val="00BA4599"/>
    <w:rsid w:val="00BA543C"/>
    <w:rsid w:val="00BA572A"/>
    <w:rsid w:val="00BB1EC1"/>
    <w:rsid w:val="00BC2785"/>
    <w:rsid w:val="00BC3D4D"/>
    <w:rsid w:val="00BD050A"/>
    <w:rsid w:val="00BD5523"/>
    <w:rsid w:val="00BD5E7D"/>
    <w:rsid w:val="00C04BB8"/>
    <w:rsid w:val="00C07375"/>
    <w:rsid w:val="00C12E03"/>
    <w:rsid w:val="00C13EEB"/>
    <w:rsid w:val="00C1527F"/>
    <w:rsid w:val="00C245CB"/>
    <w:rsid w:val="00C266D6"/>
    <w:rsid w:val="00C37B6A"/>
    <w:rsid w:val="00C4354B"/>
    <w:rsid w:val="00C4550A"/>
    <w:rsid w:val="00C47200"/>
    <w:rsid w:val="00C53E44"/>
    <w:rsid w:val="00C62358"/>
    <w:rsid w:val="00C65F3A"/>
    <w:rsid w:val="00C7471A"/>
    <w:rsid w:val="00C801A7"/>
    <w:rsid w:val="00C81607"/>
    <w:rsid w:val="00C821DF"/>
    <w:rsid w:val="00C83881"/>
    <w:rsid w:val="00C92B95"/>
    <w:rsid w:val="00CA0F68"/>
    <w:rsid w:val="00CA1A21"/>
    <w:rsid w:val="00CA4222"/>
    <w:rsid w:val="00CA42D6"/>
    <w:rsid w:val="00CA5969"/>
    <w:rsid w:val="00CA72ED"/>
    <w:rsid w:val="00CB4C64"/>
    <w:rsid w:val="00CC5271"/>
    <w:rsid w:val="00CD67B5"/>
    <w:rsid w:val="00CD7765"/>
    <w:rsid w:val="00CE3F66"/>
    <w:rsid w:val="00CE5DC9"/>
    <w:rsid w:val="00CE75E7"/>
    <w:rsid w:val="00CF52C7"/>
    <w:rsid w:val="00D0308B"/>
    <w:rsid w:val="00D20062"/>
    <w:rsid w:val="00D22018"/>
    <w:rsid w:val="00D2612A"/>
    <w:rsid w:val="00D4591F"/>
    <w:rsid w:val="00D45E24"/>
    <w:rsid w:val="00D509AD"/>
    <w:rsid w:val="00D5254D"/>
    <w:rsid w:val="00D6020E"/>
    <w:rsid w:val="00D60D7D"/>
    <w:rsid w:val="00D644CB"/>
    <w:rsid w:val="00D66861"/>
    <w:rsid w:val="00D7115B"/>
    <w:rsid w:val="00D74BAA"/>
    <w:rsid w:val="00D77868"/>
    <w:rsid w:val="00D82031"/>
    <w:rsid w:val="00D90B90"/>
    <w:rsid w:val="00D914F8"/>
    <w:rsid w:val="00D91DFA"/>
    <w:rsid w:val="00D9201B"/>
    <w:rsid w:val="00D92635"/>
    <w:rsid w:val="00D956CC"/>
    <w:rsid w:val="00D97177"/>
    <w:rsid w:val="00DA137E"/>
    <w:rsid w:val="00DA5FD0"/>
    <w:rsid w:val="00DB17F3"/>
    <w:rsid w:val="00DB44C4"/>
    <w:rsid w:val="00DC097C"/>
    <w:rsid w:val="00DC3F91"/>
    <w:rsid w:val="00DC74DE"/>
    <w:rsid w:val="00DD0E8C"/>
    <w:rsid w:val="00DD1657"/>
    <w:rsid w:val="00DD5587"/>
    <w:rsid w:val="00DE3E16"/>
    <w:rsid w:val="00E00500"/>
    <w:rsid w:val="00E13E25"/>
    <w:rsid w:val="00E14458"/>
    <w:rsid w:val="00E16722"/>
    <w:rsid w:val="00E200C7"/>
    <w:rsid w:val="00E20B90"/>
    <w:rsid w:val="00E26A16"/>
    <w:rsid w:val="00E26A43"/>
    <w:rsid w:val="00E37F42"/>
    <w:rsid w:val="00E41DC1"/>
    <w:rsid w:val="00E42E04"/>
    <w:rsid w:val="00E51AC5"/>
    <w:rsid w:val="00E53122"/>
    <w:rsid w:val="00E56B74"/>
    <w:rsid w:val="00E66505"/>
    <w:rsid w:val="00E71CFE"/>
    <w:rsid w:val="00E73634"/>
    <w:rsid w:val="00E73F6F"/>
    <w:rsid w:val="00E75C52"/>
    <w:rsid w:val="00E77973"/>
    <w:rsid w:val="00E83D7F"/>
    <w:rsid w:val="00E8408E"/>
    <w:rsid w:val="00E90A46"/>
    <w:rsid w:val="00E9450B"/>
    <w:rsid w:val="00EA1FBC"/>
    <w:rsid w:val="00EB09F5"/>
    <w:rsid w:val="00EB19F4"/>
    <w:rsid w:val="00EB7526"/>
    <w:rsid w:val="00EC360B"/>
    <w:rsid w:val="00EC5B7C"/>
    <w:rsid w:val="00EC5D1E"/>
    <w:rsid w:val="00ED36D4"/>
    <w:rsid w:val="00ED42D8"/>
    <w:rsid w:val="00EE0488"/>
    <w:rsid w:val="00EE3985"/>
    <w:rsid w:val="00EE3F3D"/>
    <w:rsid w:val="00EE6B8F"/>
    <w:rsid w:val="00EE78BC"/>
    <w:rsid w:val="00EF167B"/>
    <w:rsid w:val="00EF2400"/>
    <w:rsid w:val="00EF3CD5"/>
    <w:rsid w:val="00F0503C"/>
    <w:rsid w:val="00F11DBA"/>
    <w:rsid w:val="00F138A1"/>
    <w:rsid w:val="00F147E6"/>
    <w:rsid w:val="00F219F3"/>
    <w:rsid w:val="00F227A9"/>
    <w:rsid w:val="00F256BA"/>
    <w:rsid w:val="00F259F5"/>
    <w:rsid w:val="00F3096E"/>
    <w:rsid w:val="00F318D9"/>
    <w:rsid w:val="00F32459"/>
    <w:rsid w:val="00F346E7"/>
    <w:rsid w:val="00F421BD"/>
    <w:rsid w:val="00F44566"/>
    <w:rsid w:val="00F47DA2"/>
    <w:rsid w:val="00F53B0D"/>
    <w:rsid w:val="00F55381"/>
    <w:rsid w:val="00F64D6F"/>
    <w:rsid w:val="00F673DE"/>
    <w:rsid w:val="00F70C0C"/>
    <w:rsid w:val="00F75430"/>
    <w:rsid w:val="00F778FA"/>
    <w:rsid w:val="00F81C0F"/>
    <w:rsid w:val="00F82277"/>
    <w:rsid w:val="00F82688"/>
    <w:rsid w:val="00F864C1"/>
    <w:rsid w:val="00F92E6B"/>
    <w:rsid w:val="00F9520A"/>
    <w:rsid w:val="00FA4C99"/>
    <w:rsid w:val="00FA5CC4"/>
    <w:rsid w:val="00FA6323"/>
    <w:rsid w:val="00FA6443"/>
    <w:rsid w:val="00FA7146"/>
    <w:rsid w:val="00FA7C12"/>
    <w:rsid w:val="00FB7D3F"/>
    <w:rsid w:val="00FC1DF5"/>
    <w:rsid w:val="00FC2E0B"/>
    <w:rsid w:val="00FE38A9"/>
    <w:rsid w:val="00FE4D22"/>
    <w:rsid w:val="00FE5860"/>
    <w:rsid w:val="00FF0CA9"/>
    <w:rsid w:val="00FF281B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13B6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C8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06E5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E745C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CE745C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745C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39C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423AA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5B7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EC5B7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5B7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5B7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5B7C"/>
    <w:rPr>
      <w:b/>
      <w:bCs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21D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21DF"/>
    <w:rPr>
      <w:rFonts w:eastAsiaTheme="minorHAnsi" w:cstheme="minorBidi"/>
      <w:sz w:val="22"/>
      <w:szCs w:val="21"/>
    </w:rPr>
  </w:style>
  <w:style w:type="paragraph" w:styleId="berarbeitung">
    <w:name w:val="Revision"/>
    <w:hidden/>
    <w:uiPriority w:val="99"/>
    <w:semiHidden/>
    <w:rsid w:val="009702C4"/>
    <w:rPr>
      <w:sz w:val="22"/>
      <w:szCs w:val="22"/>
    </w:rPr>
  </w:style>
  <w:style w:type="paragraph" w:styleId="KeinLeerraum">
    <w:name w:val="No Spacing"/>
    <w:uiPriority w:val="1"/>
    <w:qFormat/>
    <w:rsid w:val="00366334"/>
    <w:rPr>
      <w:sz w:val="22"/>
      <w:szCs w:val="22"/>
    </w:rPr>
  </w:style>
  <w:style w:type="character" w:styleId="Hervorhebung">
    <w:name w:val="Emphasis"/>
    <w:basedOn w:val="Absatz-Standardschriftart"/>
    <w:uiPriority w:val="20"/>
    <w:qFormat/>
    <w:rsid w:val="004220E2"/>
    <w:rPr>
      <w:i/>
      <w:iCs/>
    </w:rPr>
  </w:style>
  <w:style w:type="character" w:customStyle="1" w:styleId="apple-converted-space">
    <w:name w:val="apple-converted-space"/>
    <w:basedOn w:val="Absatz-Standardschriftart"/>
    <w:rsid w:val="004220E2"/>
  </w:style>
  <w:style w:type="paragraph" w:styleId="Listenabsatz">
    <w:name w:val="List Paragraph"/>
    <w:basedOn w:val="Standard"/>
    <w:uiPriority w:val="34"/>
    <w:qFormat/>
    <w:rsid w:val="00001B3D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5B3C7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rsid w:val="00101A7E"/>
    <w:rPr>
      <w:color w:val="808080"/>
      <w:shd w:val="clear" w:color="auto" w:fill="E6E6E6"/>
    </w:rPr>
  </w:style>
  <w:style w:type="character" w:customStyle="1" w:styleId="UnresolvedMention2">
    <w:name w:val="Unresolved Mention2"/>
    <w:basedOn w:val="Absatz-Standardschriftart"/>
    <w:uiPriority w:val="99"/>
    <w:rsid w:val="0094725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bsatz-Standardschriftart"/>
    <w:uiPriority w:val="99"/>
    <w:semiHidden/>
    <w:unhideWhenUsed/>
    <w:rsid w:val="00C13EE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6E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C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4">
    <w:name w:val="Unresolved Mention4"/>
    <w:basedOn w:val="Absatz-Standardschriftart"/>
    <w:uiPriority w:val="99"/>
    <w:semiHidden/>
    <w:unhideWhenUsed/>
    <w:rsid w:val="00057663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55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ir.de/m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training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lirmedia.com/flir-instrument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li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rankliebelt@ablwerbung.de" TargetMode="External"/><Relationship Id="rId10" Type="http://schemas.openxmlformats.org/officeDocument/2006/relationships/hyperlink" Target="mailto:info@flir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ir.com/research-studio" TargetMode="External"/><Relationship Id="rId14" Type="http://schemas.openxmlformats.org/officeDocument/2006/relationships/hyperlink" Target="http://www.flir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6138-FA33-4783-96DB-D9D1402A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2019-04-09T08:04:00Z</dcterms:created>
  <dcterms:modified xsi:type="dcterms:W3CDTF">2019-04-16T11:52:00Z</dcterms:modified>
</cp:coreProperties>
</file>