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51D" w:rsidRPr="008247F6" w:rsidRDefault="008247F6" w:rsidP="00922EF2">
      <w:pPr>
        <w:rPr>
          <w:rFonts w:cstheme="minorHAnsi"/>
          <w:lang w:val="de-DE"/>
        </w:rPr>
      </w:pPr>
      <w:r>
        <w:rPr>
          <w:rFonts w:cstheme="minorHAnsi"/>
          <w:lang w:val="de-DE"/>
        </w:rPr>
        <w:t>Mittwoch, 14. Jul</w:t>
      </w:r>
      <w:r w:rsidR="00E83936">
        <w:rPr>
          <w:rFonts w:cstheme="minorHAnsi"/>
          <w:lang w:val="de-DE"/>
        </w:rPr>
        <w:t>i 2021</w:t>
      </w:r>
    </w:p>
    <w:p w:rsidR="00E83936" w:rsidRPr="008247F6" w:rsidRDefault="00E83936" w:rsidP="00922EF2">
      <w:pPr>
        <w:rPr>
          <w:rFonts w:cstheme="minorHAnsi"/>
          <w:b/>
          <w:bCs/>
          <w:lang w:val="de-DE"/>
        </w:rPr>
      </w:pPr>
    </w:p>
    <w:p w:rsidR="00922EF2" w:rsidRPr="008247F6" w:rsidRDefault="00922EF2" w:rsidP="00922EF2">
      <w:pPr>
        <w:rPr>
          <w:rFonts w:eastAsia="Times New Roman" w:cstheme="minorHAnsi"/>
          <w:b/>
          <w:bCs/>
          <w:color w:val="202124"/>
          <w:shd w:val="clear" w:color="auto" w:fill="FFFFFF"/>
          <w:lang w:val="de-DE"/>
        </w:rPr>
      </w:pPr>
      <w:r>
        <w:rPr>
          <w:rFonts w:cstheme="minorHAnsi"/>
          <w:b/>
          <w:bCs/>
          <w:lang w:val="de-DE"/>
        </w:rPr>
        <w:t>TELEDYNE FLIR BRINGT MR265 FEUCHTEMESSGERÄT MIT WÄRMEBILDKAMERA UND MSX® AUF DEN MARKT</w:t>
      </w:r>
    </w:p>
    <w:p w:rsidR="00EF5374" w:rsidRPr="008247F6" w:rsidRDefault="00EF5374" w:rsidP="00922EF2">
      <w:pPr>
        <w:rPr>
          <w:rFonts w:eastAsia="Times New Roman" w:cstheme="minorHAnsi"/>
          <w:b/>
          <w:bCs/>
          <w:color w:val="202124"/>
          <w:shd w:val="clear" w:color="auto" w:fill="FFFFFF"/>
          <w:lang w:val="de-DE"/>
        </w:rPr>
      </w:pPr>
    </w:p>
    <w:p w:rsidR="001E13CC" w:rsidRPr="008247F6" w:rsidRDefault="00EF5374" w:rsidP="00922EF2">
      <w:pPr>
        <w:rPr>
          <w:rFonts w:ascii="Times New Roman" w:eastAsia="Times New Roman" w:hAnsi="Times New Roman" w:cs="Times New Roman"/>
          <w:lang w:val="de-DE"/>
        </w:rPr>
      </w:pPr>
      <w:r>
        <w:rPr>
          <w:rFonts w:eastAsia="Times New Roman" w:cstheme="minorHAnsi"/>
          <w:color w:val="202124"/>
          <w:shd w:val="clear" w:color="auto" w:fill="FFFFFF"/>
          <w:lang w:val="de-DE"/>
        </w:rPr>
        <w:t xml:space="preserve">Das FLIR MR265 Feuchtemessgerät mit Wärmebildfunktion und MSX ist darauf ausgelegt, große Bereiche auf Feuchtigkeitsprobleme, Luftlecks, elektrische Probleme und mehr zu scannen und versetzt Fachkräfte in die Lage, Wasserlecks und andere Feuchtigkeitsprobleme an der Quelle schnell aufzuspüren und zu lokalisieren. Das Kombinationsmessgerät kann dank Lepton®-Wärmebildkamera mit einer Auflösung von 160 × 120 sowie visueller Kamera, Laserpointer und einem stiftbasierten oder stiftlosen Feuchtigkeitssensor nicht nur undichte Stellen schneller erkennen und messen, sondern bietet darüber hinaus eine vereinfachte Berichterstellung mit der FLIR Thermal Studio Suite™. </w:t>
      </w:r>
    </w:p>
    <w:p w:rsidR="001E13CC" w:rsidRPr="008247F6" w:rsidRDefault="001E13CC" w:rsidP="00922EF2">
      <w:pPr>
        <w:rPr>
          <w:rFonts w:eastAsia="Times New Roman" w:cstheme="minorHAnsi"/>
          <w:color w:val="202124"/>
          <w:shd w:val="clear" w:color="auto" w:fill="FFFFFF"/>
          <w:lang w:val="de-DE"/>
        </w:rPr>
      </w:pPr>
    </w:p>
    <w:p w:rsidR="00766BAB" w:rsidRPr="008247F6" w:rsidRDefault="002C2CBB" w:rsidP="00922EF2">
      <w:pPr>
        <w:rPr>
          <w:rFonts w:eastAsia="Times New Roman" w:cstheme="minorHAnsi"/>
          <w:color w:val="202124"/>
          <w:shd w:val="clear" w:color="auto" w:fill="FFFFFF"/>
          <w:lang w:val="de-DE"/>
        </w:rPr>
      </w:pPr>
      <w:r>
        <w:rPr>
          <w:rFonts w:eastAsia="Times New Roman" w:cstheme="minorHAnsi"/>
          <w:color w:val="202124"/>
          <w:shd w:val="clear" w:color="auto" w:fill="FFFFFF"/>
          <w:lang w:val="de-DE"/>
        </w:rPr>
        <w:t>Gebäude-Sachverständige</w:t>
      </w:r>
      <w:r w:rsidR="00C228E7">
        <w:rPr>
          <w:rFonts w:eastAsia="Times New Roman" w:cstheme="minorHAnsi"/>
          <w:color w:val="202124"/>
          <w:shd w:val="clear" w:color="auto" w:fill="FFFFFF"/>
          <w:lang w:val="de-DE"/>
        </w:rPr>
        <w:t xml:space="preserve">, Handwerker und andere Fachkräfte, die gerne Werkzeuge mit Mehrfachfunktion nutzen, aber keine Abstriche bei der Funktion machen möchten, werden es schätzen, dass das MR265 mehrere Möglichkeiten zum Ablesen und Dokumentieren des Feuchtegehalts sowie zur Erkennung von Temperaturanomalien bietet, die auf Probleme durch undichte Rohre, überhitzte Kreisläufe oder ineffiziente Fenster und Türen hindeuten könnten. </w:t>
      </w:r>
    </w:p>
    <w:p w:rsidR="00766BAB" w:rsidRPr="008247F6" w:rsidRDefault="00766BAB" w:rsidP="00922EF2">
      <w:pPr>
        <w:rPr>
          <w:rFonts w:eastAsia="Times New Roman" w:cstheme="minorHAnsi"/>
          <w:color w:val="202124"/>
          <w:shd w:val="clear" w:color="auto" w:fill="FFFFFF"/>
          <w:lang w:val="de-DE"/>
        </w:rPr>
      </w:pPr>
    </w:p>
    <w:p w:rsidR="001E13CC" w:rsidRPr="008247F6" w:rsidRDefault="001E13CC" w:rsidP="00922EF2">
      <w:pPr>
        <w:rPr>
          <w:rFonts w:eastAsia="Times New Roman" w:cstheme="minorHAnsi"/>
          <w:b/>
          <w:bCs/>
          <w:color w:val="202124"/>
          <w:shd w:val="clear" w:color="auto" w:fill="FFFFFF"/>
          <w:lang w:val="de-DE"/>
        </w:rPr>
      </w:pPr>
      <w:r>
        <w:rPr>
          <w:b/>
          <w:bCs/>
          <w:color w:val="202124"/>
          <w:shd w:val="clear" w:color="auto" w:fill="FFFFFF"/>
          <w:lang w:val="de-DE"/>
        </w:rPr>
        <w:t xml:space="preserve">Vorteile des MSX: </w:t>
      </w:r>
      <w:r>
        <w:rPr>
          <w:b/>
          <w:bCs/>
          <w:lang w:val="de-DE"/>
        </w:rPr>
        <w:t>Multispektrale dynamische Bildoptimierung</w:t>
      </w:r>
    </w:p>
    <w:p w:rsidR="00EF5374" w:rsidRPr="008247F6" w:rsidRDefault="00487A13" w:rsidP="0DC2FE61">
      <w:pPr>
        <w:rPr>
          <w:rFonts w:eastAsia="Times New Roman"/>
          <w:color w:val="202124"/>
          <w:shd w:val="clear" w:color="auto" w:fill="FFFFFF"/>
          <w:lang w:val="de-DE"/>
        </w:rPr>
      </w:pPr>
      <w:r>
        <w:rPr>
          <w:rFonts w:eastAsia="Times New Roman"/>
          <w:color w:val="202124"/>
          <w:shd w:val="clear" w:color="auto" w:fill="FFFFFF"/>
          <w:lang w:val="de-DE"/>
        </w:rPr>
        <w:t xml:space="preserve">Im Vergleich zu traditionellen Feuchtemessgeräten ohne Wärmebildkamera wird die Inspektionsdauer durch das MR265 erheblich verringert. Dank seiner Fähigkeit, mittels </w:t>
      </w:r>
      <w:hyperlink r:id="rId7" w:history="1">
        <w:r>
          <w:rPr>
            <w:rStyle w:val="Hyperlink"/>
            <w:rFonts w:eastAsia="Times New Roman"/>
            <w:shd w:val="clear" w:color="auto" w:fill="FFFFFF"/>
            <w:lang w:val="de-DE"/>
          </w:rPr>
          <w:t>MSX</w:t>
        </w:r>
      </w:hyperlink>
      <w:r>
        <w:rPr>
          <w:rFonts w:eastAsia="Times New Roman"/>
          <w:color w:val="202124"/>
          <w:shd w:val="clear" w:color="auto" w:fill="FFFFFF"/>
          <w:lang w:val="de-DE"/>
        </w:rPr>
        <w:t xml:space="preserve"> von einer Videokamera mit zwei Megapixeln aufgenommene Kantendetails über das Wärmebild zu legen, können die Benutzer von erheblich mehr Details und Kontext auf dem Bildschirm und in gespeicherten Bildern profitieren, um auf diese Weise Probleme schnell und effizient zu identifizieren. </w:t>
      </w:r>
    </w:p>
    <w:p w:rsidR="00D24B5E" w:rsidRPr="008247F6" w:rsidRDefault="00D24B5E" w:rsidP="00922EF2">
      <w:pPr>
        <w:rPr>
          <w:rFonts w:eastAsia="Times New Roman" w:cstheme="minorHAnsi"/>
          <w:color w:val="202124"/>
          <w:shd w:val="clear" w:color="auto" w:fill="FFFFFF"/>
          <w:lang w:val="de-DE"/>
        </w:rPr>
      </w:pPr>
    </w:p>
    <w:p w:rsidR="00C35978" w:rsidRDefault="00C35978" w:rsidP="00922EF2">
      <w:pPr>
        <w:rPr>
          <w:rFonts w:eastAsia="Times New Roman" w:cstheme="minorHAnsi"/>
          <w:color w:val="202124"/>
          <w:highlight w:val="yellow"/>
          <w:shd w:val="clear" w:color="auto" w:fill="FFFFFF"/>
        </w:rPr>
      </w:pPr>
      <w:r>
        <w:rPr>
          <w:noProof/>
          <w:color w:val="2B579A"/>
          <w:shd w:val="clear" w:color="auto" w:fill="E6E6E6"/>
        </w:rPr>
        <w:lastRenderedPageBreak/>
        <w:drawing>
          <wp:inline distT="0" distB="0" distL="0" distR="0">
            <wp:extent cx="5715000" cy="3810000"/>
            <wp:effectExtent l="0" t="0" r="0" b="0"/>
            <wp:docPr id="1" name="Picture 1" descr="A person holding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15000" cy="3810000"/>
                    </a:xfrm>
                    <a:prstGeom prst="rect">
                      <a:avLst/>
                    </a:prstGeom>
                  </pic:spPr>
                </pic:pic>
              </a:graphicData>
            </a:graphic>
          </wp:inline>
        </w:drawing>
      </w:r>
    </w:p>
    <w:p w:rsidR="00D60A4B" w:rsidRPr="008247F6" w:rsidRDefault="002C2CBB" w:rsidP="00922EF2">
      <w:pPr>
        <w:rPr>
          <w:rFonts w:eastAsia="Times New Roman" w:cstheme="minorHAnsi"/>
          <w:i/>
          <w:iCs/>
          <w:color w:val="202124"/>
          <w:shd w:val="clear" w:color="auto" w:fill="FFFFFF"/>
          <w:lang w:val="de-DE"/>
        </w:rPr>
      </w:pPr>
      <w:r>
        <w:rPr>
          <w:rFonts w:eastAsia="Times New Roman" w:cstheme="minorHAnsi"/>
          <w:i/>
          <w:iCs/>
          <w:color w:val="202124"/>
          <w:shd w:val="clear" w:color="auto" w:fill="FFFFFF"/>
          <w:lang w:val="de-DE"/>
        </w:rPr>
        <w:t>Das</w:t>
      </w:r>
      <w:r w:rsidR="0024751D">
        <w:rPr>
          <w:rFonts w:eastAsia="Times New Roman" w:cstheme="minorHAnsi"/>
          <w:i/>
          <w:iCs/>
          <w:color w:val="202124"/>
          <w:shd w:val="clear" w:color="auto" w:fill="FFFFFF"/>
          <w:lang w:val="de-DE"/>
        </w:rPr>
        <w:t xml:space="preserve"> MR265 </w:t>
      </w:r>
      <w:r>
        <w:rPr>
          <w:rFonts w:eastAsia="Times New Roman" w:cstheme="minorHAnsi"/>
          <w:i/>
          <w:iCs/>
          <w:color w:val="202124"/>
          <w:shd w:val="clear" w:color="auto" w:fill="FFFFFF"/>
          <w:lang w:val="de-DE"/>
        </w:rPr>
        <w:t>im Einsatz</w:t>
      </w:r>
    </w:p>
    <w:p w:rsidR="00D60A4B" w:rsidRPr="008247F6" w:rsidRDefault="00D60A4B" w:rsidP="00922EF2">
      <w:pPr>
        <w:rPr>
          <w:rFonts w:eastAsia="Times New Roman" w:cstheme="minorHAnsi"/>
          <w:color w:val="202124"/>
          <w:shd w:val="clear" w:color="auto" w:fill="FFFFFF"/>
          <w:lang w:val="de-DE"/>
        </w:rPr>
      </w:pPr>
    </w:p>
    <w:p w:rsidR="00BF16DD" w:rsidRPr="008247F6" w:rsidRDefault="00BF16DD" w:rsidP="00BF16DD">
      <w:pPr>
        <w:rPr>
          <w:rFonts w:eastAsia="Times New Roman" w:cstheme="minorHAnsi"/>
          <w:b/>
          <w:bCs/>
          <w:color w:val="202124"/>
          <w:shd w:val="clear" w:color="auto" w:fill="FFFFFF"/>
          <w:lang w:val="de-DE"/>
        </w:rPr>
      </w:pPr>
      <w:r>
        <w:rPr>
          <w:rFonts w:eastAsia="Times New Roman" w:cstheme="minorHAnsi"/>
          <w:b/>
          <w:bCs/>
          <w:color w:val="202124"/>
          <w:shd w:val="clear" w:color="auto" w:fill="FFFFFF"/>
          <w:lang w:val="de-DE"/>
        </w:rPr>
        <w:t xml:space="preserve">Stiftbasierte und stiftlose Feuchtemessung </w:t>
      </w:r>
    </w:p>
    <w:p w:rsidR="00BF16DD" w:rsidRPr="008247F6" w:rsidRDefault="00D3518E" w:rsidP="0DC2FE61">
      <w:pPr>
        <w:rPr>
          <w:rFonts w:eastAsia="Times New Roman"/>
          <w:color w:val="202124"/>
          <w:shd w:val="clear" w:color="auto" w:fill="FFFFFF"/>
          <w:lang w:val="de-DE"/>
        </w:rPr>
      </w:pPr>
      <w:r>
        <w:rPr>
          <w:rFonts w:eastAsia="Times New Roman"/>
          <w:color w:val="202124"/>
          <w:shd w:val="clear" w:color="auto" w:fill="FFFFFF"/>
          <w:lang w:val="de-DE"/>
        </w:rPr>
        <w:t>Das MR265 bietet außerdem Flexibilität bei der Erkennung von Feuchtigkeitsproblemen und kann</w:t>
      </w:r>
      <w:r>
        <w:rPr>
          <w:rFonts w:eastAsia="Times New Roman"/>
          <w:color w:val="202124"/>
          <w:lang w:val="de-DE"/>
        </w:rPr>
        <w:t xml:space="preserve"> sowohl</w:t>
      </w:r>
      <w:r>
        <w:rPr>
          <w:rStyle w:val="Kommentarzeichen"/>
          <w:lang w:val="de-DE"/>
        </w:rPr>
        <w:t xml:space="preserve"> </w:t>
      </w:r>
      <w:hyperlink r:id="rId9" w:history="1">
        <w:r>
          <w:rPr>
            <w:rStyle w:val="Hyperlink"/>
            <w:rFonts w:eastAsia="Times New Roman"/>
            <w:shd w:val="clear" w:color="auto" w:fill="FFFFFF"/>
            <w:lang w:val="de-DE"/>
          </w:rPr>
          <w:t>mit als auch ohne Stift</w:t>
        </w:r>
      </w:hyperlink>
      <w:r>
        <w:rPr>
          <w:rFonts w:eastAsia="Times New Roman"/>
          <w:color w:val="202124"/>
          <w:shd w:val="clear" w:color="auto" w:fill="FFFFFF"/>
          <w:lang w:val="de-DE"/>
        </w:rPr>
        <w:t xml:space="preserve"> eingesetzt werden. Mit der stiftlosen Option können über einen integrierten Sensor qualitative Messungen in Situationen vorgenommen werden, in denen eine invasivere Methode entweder nicht möglich ist oder unerwünschte Schäden verursachen würde. Dagegen werden bei den Messungen mit Stiftsensor quantifizierbare Messungen mithilfe eines resistiven Fühlers durchgeführt, der Hohlräume und andere vermutete feuchte Stellen in Wänden, Decken und Böden aufspüren kann. Bei Verwendung der Wärmebildtechnik kann das Bedienpersonal eine ganze Innenwand scannen, um die feuchte Stelle einzugrenzen, mithilfe des integrierten Sensors die Quelle des austretenden Wassers identifizieren und die exakte Menge der Feuchtigkeit messen, ohne dass unnötige Demontagearbeiten erforderlich wären. Der Funktionsumfang lässt sich durch </w:t>
      </w:r>
      <w:r>
        <w:rPr>
          <w:rFonts w:eastAsia="Times New Roman"/>
          <w:color w:val="202124"/>
          <w:lang w:val="de-DE"/>
        </w:rPr>
        <w:t xml:space="preserve">sechs </w:t>
      </w:r>
      <w:r>
        <w:rPr>
          <w:rFonts w:eastAsia="Times New Roman"/>
          <w:color w:val="202124"/>
          <w:shd w:val="clear" w:color="auto" w:fill="FFFFFF"/>
          <w:lang w:val="de-DE"/>
        </w:rPr>
        <w:t xml:space="preserve">kompatible Sonden und Sensoren, die als Zubehör für das MR265 erhältlich sind, erweitern, wie beispielsweise durch den </w:t>
      </w:r>
      <w:hyperlink r:id="rId10" w:history="1">
        <w:r>
          <w:rPr>
            <w:rStyle w:val="Hyperlink"/>
            <w:rFonts w:eastAsia="Times New Roman"/>
            <w:shd w:val="clear" w:color="auto" w:fill="FFFFFF"/>
            <w:lang w:val="de-DE"/>
          </w:rPr>
          <w:t>FLIR MR08</w:t>
        </w:r>
      </w:hyperlink>
      <w:r>
        <w:rPr>
          <w:rFonts w:eastAsia="Times New Roman"/>
          <w:color w:val="202124"/>
          <w:shd w:val="clear" w:color="auto" w:fill="FFFFFF"/>
          <w:lang w:val="de-DE"/>
        </w:rPr>
        <w:t xml:space="preserve"> Hammer- und </w:t>
      </w:r>
      <w:proofErr w:type="spellStart"/>
      <w:r>
        <w:rPr>
          <w:rFonts w:eastAsia="Times New Roman"/>
          <w:color w:val="202124"/>
          <w:shd w:val="clear" w:color="auto" w:fill="FFFFFF"/>
          <w:lang w:val="de-DE"/>
        </w:rPr>
        <w:t>Hohlwand</w:t>
      </w:r>
      <w:proofErr w:type="spellEnd"/>
      <w:r>
        <w:rPr>
          <w:rFonts w:eastAsia="Times New Roman"/>
          <w:color w:val="202124"/>
          <w:shd w:val="clear" w:color="auto" w:fill="FFFFFF"/>
          <w:lang w:val="de-DE"/>
        </w:rPr>
        <w:t xml:space="preserve">-Kombisensor und den </w:t>
      </w:r>
      <w:hyperlink r:id="rId11" w:history="1">
        <w:r>
          <w:rPr>
            <w:rStyle w:val="Hyperlink"/>
            <w:rFonts w:eastAsia="Times New Roman"/>
            <w:shd w:val="clear" w:color="auto" w:fill="FFFFFF"/>
            <w:lang w:val="de-DE"/>
          </w:rPr>
          <w:t>FLIR MR05</w:t>
        </w:r>
      </w:hyperlink>
      <w:r>
        <w:rPr>
          <w:rFonts w:eastAsia="Times New Roman"/>
          <w:color w:val="202124"/>
          <w:shd w:val="clear" w:color="auto" w:fill="FFFFFF"/>
          <w:lang w:val="de-DE"/>
        </w:rPr>
        <w:t xml:space="preserve"> Feuchtestiftsensor. </w:t>
      </w:r>
    </w:p>
    <w:p w:rsidR="00BF16DD" w:rsidRPr="008247F6" w:rsidRDefault="00BF16DD" w:rsidP="00922EF2">
      <w:pPr>
        <w:rPr>
          <w:rFonts w:eastAsia="Times New Roman" w:cstheme="minorHAnsi"/>
          <w:color w:val="202124"/>
          <w:shd w:val="clear" w:color="auto" w:fill="FFFFFF"/>
          <w:lang w:val="de-DE"/>
        </w:rPr>
      </w:pPr>
    </w:p>
    <w:p w:rsidR="00D60A4B" w:rsidRPr="008247F6" w:rsidRDefault="00676CD6" w:rsidP="0DC2FE61">
      <w:pPr>
        <w:rPr>
          <w:rFonts w:eastAsia="Times New Roman"/>
          <w:b/>
          <w:bCs/>
          <w:color w:val="202124"/>
          <w:shd w:val="clear" w:color="auto" w:fill="FFFFFF"/>
          <w:lang w:val="de-DE"/>
        </w:rPr>
      </w:pPr>
      <w:r>
        <w:rPr>
          <w:rFonts w:eastAsia="Times New Roman"/>
          <w:b/>
          <w:bCs/>
          <w:color w:val="202124"/>
          <w:shd w:val="clear" w:color="auto" w:fill="FFFFFF"/>
          <w:lang w:val="de-DE"/>
        </w:rPr>
        <w:t>Erkenntnisgewinne und Sicherheit dank FLIR Thermal Studio Suite</w:t>
      </w:r>
    </w:p>
    <w:p w:rsidR="00D24B5E" w:rsidRPr="008247F6" w:rsidRDefault="00D24B5E" w:rsidP="00D24B5E">
      <w:pPr>
        <w:rPr>
          <w:rFonts w:eastAsia="Times New Roman" w:cstheme="minorHAnsi"/>
          <w:color w:val="202124"/>
          <w:shd w:val="clear" w:color="auto" w:fill="FFFFFF"/>
          <w:lang w:val="de-DE"/>
        </w:rPr>
      </w:pPr>
      <w:r>
        <w:rPr>
          <w:rFonts w:eastAsia="Times New Roman" w:cstheme="minorHAnsi"/>
          <w:color w:val="202124"/>
          <w:shd w:val="clear" w:color="auto" w:fill="FFFFFF"/>
          <w:lang w:val="de-DE"/>
        </w:rPr>
        <w:t xml:space="preserve">Mit den optimierten Berichterstattungsfunktionen durch </w:t>
      </w:r>
      <w:hyperlink r:id="rId12" w:history="1">
        <w:r>
          <w:rPr>
            <w:rStyle w:val="Hyperlink"/>
            <w:rFonts w:eastAsia="Times New Roman" w:cstheme="minorHAnsi"/>
            <w:shd w:val="clear" w:color="auto" w:fill="FFFFFF"/>
            <w:lang w:val="de-DE"/>
          </w:rPr>
          <w:t>FLIR Thermal Studio Suite</w:t>
        </w:r>
      </w:hyperlink>
      <w:r>
        <w:rPr>
          <w:rFonts w:eastAsia="Times New Roman" w:cstheme="minorHAnsi"/>
          <w:color w:val="202124"/>
          <w:shd w:val="clear" w:color="auto" w:fill="FFFFFF"/>
          <w:lang w:val="de-DE"/>
        </w:rPr>
        <w:t xml:space="preserve"> lassen sich auch die Diagnose- und Berichtszeit verringern. Über das mitgelieferte USB-Kabel können auch Wärmebild-JPEGs auf </w:t>
      </w:r>
      <w:r>
        <w:rPr>
          <w:rFonts w:eastAsia="Times New Roman" w:cstheme="minorHAnsi"/>
          <w:shd w:val="clear" w:color="auto" w:fill="FFFFFF"/>
          <w:lang w:val="de-DE"/>
        </w:rPr>
        <w:t>FLIR Thermal Studio</w:t>
      </w:r>
      <w:r>
        <w:rPr>
          <w:rFonts w:eastAsia="Times New Roman" w:cstheme="minorHAnsi"/>
          <w:color w:val="202124"/>
          <w:shd w:val="clear" w:color="auto" w:fill="FFFFFF"/>
          <w:lang w:val="de-DE"/>
        </w:rPr>
        <w:t xml:space="preserve"> oder eine kompatible Berichterstellungslösung hochgeladen werden. Die Benutzer können mithilfe der FLIR-Software auch Wärmebild-, MSX- </w:t>
      </w:r>
      <w:r>
        <w:rPr>
          <w:rFonts w:eastAsia="Times New Roman" w:cstheme="minorHAnsi"/>
          <w:color w:val="202124"/>
          <w:shd w:val="clear" w:color="auto" w:fill="FFFFFF"/>
          <w:lang w:val="de-DE"/>
        </w:rPr>
        <w:lastRenderedPageBreak/>
        <w:t xml:space="preserve">sowie visuelle Bildberichte oder Vorher- und Nachher-Berichte produzieren, die alle drei Bildarten enthalten. Dadurch wird nicht nur die Kommunikation in Bezug auf Aktivitäten vor und nach der Reparatur einfacher. Benutzer haben auch die Gewissheit, dass Probleme mit Schimmel, Moder, Elektrik oder Energieineffizienzen schnell gefunden und behoben werden. </w:t>
      </w:r>
    </w:p>
    <w:p w:rsidR="002C337D" w:rsidRPr="008247F6" w:rsidRDefault="002C337D" w:rsidP="00D24B5E">
      <w:pPr>
        <w:rPr>
          <w:rFonts w:eastAsia="Times New Roman" w:cstheme="minorHAnsi"/>
          <w:color w:val="202124"/>
          <w:shd w:val="clear" w:color="auto" w:fill="FFFFFF"/>
          <w:lang w:val="de-DE"/>
        </w:rPr>
      </w:pPr>
    </w:p>
    <w:p w:rsidR="002C337D" w:rsidRPr="008247F6" w:rsidRDefault="002C337D" w:rsidP="00D24B5E">
      <w:pPr>
        <w:rPr>
          <w:rFonts w:eastAsia="Times New Roman" w:cstheme="minorHAnsi"/>
          <w:b/>
          <w:bCs/>
          <w:color w:val="202124"/>
          <w:u w:val="single"/>
          <w:shd w:val="clear" w:color="auto" w:fill="FFFFFF"/>
          <w:lang w:val="de-DE"/>
        </w:rPr>
      </w:pPr>
      <w:r>
        <w:rPr>
          <w:rFonts w:eastAsia="Times New Roman" w:cstheme="minorHAnsi"/>
          <w:b/>
          <w:bCs/>
          <w:color w:val="202124"/>
          <w:u w:val="single"/>
          <w:shd w:val="clear" w:color="auto" w:fill="FFFFFF"/>
          <w:lang w:val="de-DE"/>
        </w:rPr>
        <w:t>Expertenmeinungen:</w:t>
      </w:r>
    </w:p>
    <w:p w:rsidR="00CE4A90" w:rsidRPr="008247F6" w:rsidRDefault="00CE4A90" w:rsidP="00D24B5E">
      <w:pPr>
        <w:rPr>
          <w:rFonts w:eastAsia="Times New Roman" w:cstheme="minorHAnsi"/>
          <w:b/>
          <w:bCs/>
          <w:color w:val="202124"/>
          <w:u w:val="single"/>
          <w:shd w:val="clear" w:color="auto" w:fill="FFFFFF"/>
          <w:lang w:val="de-DE"/>
        </w:rPr>
      </w:pPr>
    </w:p>
    <w:p w:rsidR="002C337D" w:rsidRPr="008247F6" w:rsidRDefault="00CE4A90" w:rsidP="002C337D">
      <w:pPr>
        <w:rPr>
          <w:i/>
          <w:iCs/>
          <w:lang w:val="de-DE"/>
        </w:rPr>
      </w:pPr>
      <w:r>
        <w:rPr>
          <w:i/>
          <w:iCs/>
          <w:lang w:val="de-DE"/>
        </w:rPr>
        <w:t>„Das MR265 ist großartig, weil ich den Feuchtegehalt auf verschiedene Arten ablesen kann. Dank der integrierten Wärmebildkamera mit Laser mache ich Temperaturanomalien in Trennschalterkästen schneller als je zuvor ausfindig. Da das Gerät nicht so groß ist, kann ich es bequem in meiner Werkzeugtasche mitnehmen. Und da es mehr als nur eine Funktion bietet, muss ich nicht mehr so viele verschiedene Werkzeuge mitschleppen. Es ist einfach eine hervorragende Ergänzung für meine Inspektionswerkzeuge. Ich bin von dem Gerät begeistert.“</w:t>
      </w:r>
    </w:p>
    <w:p w:rsidR="0047142A" w:rsidRPr="008247F6" w:rsidRDefault="00CE4A90" w:rsidP="00922EF2">
      <w:pPr>
        <w:rPr>
          <w:b/>
          <w:bCs/>
          <w:i/>
          <w:iCs/>
          <w:lang w:val="de-DE"/>
        </w:rPr>
      </w:pPr>
      <w:r>
        <w:rPr>
          <w:b/>
          <w:bCs/>
          <w:i/>
          <w:iCs/>
          <w:lang w:val="de-DE"/>
        </w:rPr>
        <w:t xml:space="preserve">-Terry Meyer, Gebäude-Sachverständiger, </w:t>
      </w:r>
      <w:hyperlink r:id="rId13" w:history="1">
        <w:r>
          <w:rPr>
            <w:rStyle w:val="Hyperlink"/>
            <w:b/>
            <w:bCs/>
            <w:i/>
            <w:iCs/>
            <w:lang w:val="de-DE"/>
          </w:rPr>
          <w:t xml:space="preserve">Metro Home </w:t>
        </w:r>
        <w:proofErr w:type="spellStart"/>
        <w:r>
          <w:rPr>
            <w:rStyle w:val="Hyperlink"/>
            <w:b/>
            <w:bCs/>
            <w:i/>
            <w:iCs/>
            <w:lang w:val="de-DE"/>
          </w:rPr>
          <w:t>Inspections</w:t>
        </w:r>
        <w:proofErr w:type="spellEnd"/>
      </w:hyperlink>
    </w:p>
    <w:p w:rsidR="0047142A" w:rsidRPr="008247F6" w:rsidRDefault="0047142A" w:rsidP="00922EF2">
      <w:pPr>
        <w:rPr>
          <w:rFonts w:eastAsia="Times New Roman" w:cstheme="minorHAnsi"/>
          <w:color w:val="202124"/>
          <w:shd w:val="clear" w:color="auto" w:fill="FFFFFF"/>
          <w:lang w:val="de-DE"/>
        </w:rPr>
      </w:pPr>
    </w:p>
    <w:p w:rsidR="0047142A" w:rsidRPr="00EF5374" w:rsidRDefault="0047142A" w:rsidP="0DC2FE61">
      <w:pPr>
        <w:rPr>
          <w:rFonts w:eastAsia="Times New Roman"/>
          <w:color w:val="202124"/>
          <w:shd w:val="clear" w:color="auto" w:fill="FFFFFF"/>
        </w:rPr>
      </w:pPr>
      <w:r>
        <w:rPr>
          <w:rFonts w:eastAsia="Times New Roman"/>
          <w:color w:val="202124"/>
          <w:shd w:val="clear" w:color="auto" w:fill="FFFFFF"/>
          <w:lang w:val="de-DE"/>
        </w:rPr>
        <w:t xml:space="preserve">Das FLIR MR265 Feuchtemessgerät mit Wärmebildtechnik und MSX ist nun über Teledyne FLIR und autorisierte Händler erhältlich. Weitere Informationen finden Sie unter </w:t>
      </w:r>
      <w:hyperlink r:id="rId14" w:history="1">
        <w:r w:rsidR="00006EA4" w:rsidRPr="0047040E">
          <w:rPr>
            <w:rStyle w:val="Hyperlink"/>
            <w:rFonts w:eastAsia="Times New Roman"/>
            <w:shd w:val="clear" w:color="auto" w:fill="FFFFFF"/>
            <w:lang w:val="de-DE"/>
          </w:rPr>
          <w:t>www.flir.de/MR265</w:t>
        </w:r>
      </w:hyperlink>
      <w:r>
        <w:rPr>
          <w:rFonts w:eastAsia="Times New Roman"/>
          <w:color w:val="202124"/>
          <w:shd w:val="clear" w:color="auto" w:fill="FFFFFF"/>
          <w:lang w:val="de-DE"/>
        </w:rPr>
        <w:t>.</w:t>
      </w:r>
    </w:p>
    <w:p w:rsidR="00EF5374" w:rsidRDefault="00EF5374" w:rsidP="00922EF2">
      <w:pPr>
        <w:rPr>
          <w:rFonts w:eastAsia="Times New Roman" w:cstheme="minorHAnsi"/>
          <w:b/>
          <w:bCs/>
          <w:color w:val="202124"/>
          <w:shd w:val="clear" w:color="auto" w:fill="FFFFFF"/>
        </w:rPr>
      </w:pPr>
    </w:p>
    <w:p w:rsidR="00EF5374" w:rsidRPr="00922EF2" w:rsidRDefault="00EF5374" w:rsidP="00922EF2">
      <w:pPr>
        <w:rPr>
          <w:rFonts w:eastAsia="Times New Roman" w:cstheme="minorHAnsi"/>
          <w:b/>
          <w:bCs/>
        </w:rPr>
      </w:pPr>
    </w:p>
    <w:p w:rsidR="00772424" w:rsidRDefault="00772424"/>
    <w:sectPr w:rsidR="00772424" w:rsidSect="001514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4000207B"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20"/>
  <w:characterSpacingControl w:val="doNotCompress"/>
  <w:compat/>
  <w:rsids>
    <w:rsidRoot w:val="00F22111"/>
    <w:rsid w:val="00002BB1"/>
    <w:rsid w:val="00006EA4"/>
    <w:rsid w:val="00032141"/>
    <w:rsid w:val="000801BB"/>
    <w:rsid w:val="000B578F"/>
    <w:rsid w:val="00151457"/>
    <w:rsid w:val="001B212D"/>
    <w:rsid w:val="001B25A1"/>
    <w:rsid w:val="001C51AB"/>
    <w:rsid w:val="001E13CC"/>
    <w:rsid w:val="0024751D"/>
    <w:rsid w:val="002C2CBB"/>
    <w:rsid w:val="002C337D"/>
    <w:rsid w:val="002F09A5"/>
    <w:rsid w:val="00322F3A"/>
    <w:rsid w:val="003B0F4E"/>
    <w:rsid w:val="004048F8"/>
    <w:rsid w:val="00405877"/>
    <w:rsid w:val="0047142A"/>
    <w:rsid w:val="00487A13"/>
    <w:rsid w:val="004D3B4D"/>
    <w:rsid w:val="00512D15"/>
    <w:rsid w:val="00515F2B"/>
    <w:rsid w:val="00526299"/>
    <w:rsid w:val="005576E8"/>
    <w:rsid w:val="005E3425"/>
    <w:rsid w:val="00676CD6"/>
    <w:rsid w:val="00711C5B"/>
    <w:rsid w:val="007243F6"/>
    <w:rsid w:val="007424C8"/>
    <w:rsid w:val="00766BAB"/>
    <w:rsid w:val="00772424"/>
    <w:rsid w:val="00785671"/>
    <w:rsid w:val="007F2C87"/>
    <w:rsid w:val="00810565"/>
    <w:rsid w:val="00816191"/>
    <w:rsid w:val="008247F6"/>
    <w:rsid w:val="0084470B"/>
    <w:rsid w:val="008D06F7"/>
    <w:rsid w:val="00922EF2"/>
    <w:rsid w:val="009672D8"/>
    <w:rsid w:val="009C087C"/>
    <w:rsid w:val="009F0032"/>
    <w:rsid w:val="00AB271D"/>
    <w:rsid w:val="00AD7B1A"/>
    <w:rsid w:val="00AF0CBD"/>
    <w:rsid w:val="00AF66D1"/>
    <w:rsid w:val="00AF6D1F"/>
    <w:rsid w:val="00B46F3A"/>
    <w:rsid w:val="00B479BD"/>
    <w:rsid w:val="00BC5183"/>
    <w:rsid w:val="00BF16DD"/>
    <w:rsid w:val="00C228E7"/>
    <w:rsid w:val="00C34529"/>
    <w:rsid w:val="00C35978"/>
    <w:rsid w:val="00CE4A90"/>
    <w:rsid w:val="00D24B5E"/>
    <w:rsid w:val="00D3518E"/>
    <w:rsid w:val="00D60A4B"/>
    <w:rsid w:val="00D7190F"/>
    <w:rsid w:val="00D74AD8"/>
    <w:rsid w:val="00D84D32"/>
    <w:rsid w:val="00D92B79"/>
    <w:rsid w:val="00E25DF5"/>
    <w:rsid w:val="00E34FA1"/>
    <w:rsid w:val="00E83936"/>
    <w:rsid w:val="00EC1918"/>
    <w:rsid w:val="00EF5374"/>
    <w:rsid w:val="00F019D3"/>
    <w:rsid w:val="00F22111"/>
    <w:rsid w:val="00F8132A"/>
    <w:rsid w:val="00FA2F98"/>
    <w:rsid w:val="063FF701"/>
    <w:rsid w:val="0DC2FE61"/>
    <w:rsid w:val="1DF45B77"/>
    <w:rsid w:val="1E03C1CD"/>
    <w:rsid w:val="227984D9"/>
    <w:rsid w:val="30A0F4E8"/>
    <w:rsid w:val="37FAAB13"/>
    <w:rsid w:val="49B8C541"/>
    <w:rsid w:val="4F7ACE58"/>
    <w:rsid w:val="75AE5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14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39"/>
    <w:rsid w:val="002C337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D60A4B"/>
    <w:rPr>
      <w:color w:val="0563C1" w:themeColor="hyperlink"/>
      <w:u w:val="single"/>
    </w:rPr>
  </w:style>
  <w:style w:type="character" w:customStyle="1" w:styleId="UnresolvedMention">
    <w:name w:val="Unresolved Mention"/>
    <w:basedOn w:val="Absatz-Standardschriftart"/>
    <w:uiPriority w:val="99"/>
    <w:semiHidden/>
    <w:unhideWhenUsed/>
    <w:rsid w:val="00D60A4B"/>
    <w:rPr>
      <w:color w:val="605E5C"/>
      <w:shd w:val="clear" w:color="auto" w:fill="E1DFDD"/>
    </w:rPr>
  </w:style>
  <w:style w:type="character" w:styleId="Kommentarzeichen">
    <w:name w:val="annotation reference"/>
    <w:basedOn w:val="Absatz-Standardschriftart"/>
    <w:uiPriority w:val="99"/>
    <w:semiHidden/>
    <w:unhideWhenUsed/>
    <w:rsid w:val="00BF16DD"/>
    <w:rPr>
      <w:sz w:val="16"/>
      <w:szCs w:val="16"/>
    </w:rPr>
  </w:style>
  <w:style w:type="paragraph" w:styleId="Kommentartext">
    <w:name w:val="annotation text"/>
    <w:basedOn w:val="Standard"/>
    <w:link w:val="KommentartextZchn"/>
    <w:uiPriority w:val="99"/>
    <w:semiHidden/>
    <w:unhideWhenUsed/>
    <w:rsid w:val="00BF16DD"/>
    <w:rPr>
      <w:sz w:val="20"/>
      <w:szCs w:val="20"/>
    </w:rPr>
  </w:style>
  <w:style w:type="character" w:customStyle="1" w:styleId="KommentartextZchn">
    <w:name w:val="Kommentartext Zchn"/>
    <w:basedOn w:val="Absatz-Standardschriftart"/>
    <w:link w:val="Kommentartext"/>
    <w:uiPriority w:val="99"/>
    <w:semiHidden/>
    <w:rsid w:val="00BF16DD"/>
    <w:rPr>
      <w:sz w:val="20"/>
      <w:szCs w:val="20"/>
    </w:rPr>
  </w:style>
  <w:style w:type="paragraph" w:styleId="Kommentarthema">
    <w:name w:val="annotation subject"/>
    <w:basedOn w:val="Kommentartext"/>
    <w:next w:val="Kommentartext"/>
    <w:link w:val="KommentarthemaZchn"/>
    <w:uiPriority w:val="99"/>
    <w:semiHidden/>
    <w:unhideWhenUsed/>
    <w:rsid w:val="00BF16DD"/>
    <w:rPr>
      <w:b/>
      <w:bCs/>
    </w:rPr>
  </w:style>
  <w:style w:type="character" w:customStyle="1" w:styleId="KommentarthemaZchn">
    <w:name w:val="Kommentarthema Zchn"/>
    <w:basedOn w:val="KommentartextZchn"/>
    <w:link w:val="Kommentarthema"/>
    <w:uiPriority w:val="99"/>
    <w:semiHidden/>
    <w:rsid w:val="00BF16DD"/>
    <w:rPr>
      <w:b/>
      <w:bCs/>
      <w:sz w:val="20"/>
      <w:szCs w:val="20"/>
    </w:rPr>
  </w:style>
  <w:style w:type="character" w:styleId="BesuchterHyperlink">
    <w:name w:val="FollowedHyperlink"/>
    <w:basedOn w:val="Absatz-Standardschriftart"/>
    <w:uiPriority w:val="99"/>
    <w:semiHidden/>
    <w:unhideWhenUsed/>
    <w:rsid w:val="00B46F3A"/>
    <w:rPr>
      <w:color w:val="954F72" w:themeColor="followedHyperlink"/>
      <w:u w:val="single"/>
    </w:rPr>
  </w:style>
  <w:style w:type="paragraph" w:styleId="berarbeitung">
    <w:name w:val="Revision"/>
    <w:hidden/>
    <w:uiPriority w:val="99"/>
    <w:semiHidden/>
    <w:rsid w:val="007243F6"/>
  </w:style>
  <w:style w:type="paragraph" w:styleId="Sprechblasentext">
    <w:name w:val="Balloon Text"/>
    <w:basedOn w:val="Standard"/>
    <w:link w:val="SprechblasentextZchn"/>
    <w:uiPriority w:val="99"/>
    <w:semiHidden/>
    <w:unhideWhenUsed/>
    <w:rsid w:val="007243F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43F6"/>
    <w:rPr>
      <w:rFonts w:ascii="Segoe UI" w:hAnsi="Segoe UI" w:cs="Segoe UI"/>
      <w:sz w:val="18"/>
      <w:szCs w:val="18"/>
    </w:rPr>
  </w:style>
  <w:style w:type="character" w:customStyle="1" w:styleId="Mention">
    <w:name w:val="Mention"/>
    <w:basedOn w:val="Absatz-Standardschriftart"/>
    <w:uiPriority w:val="99"/>
    <w:unhideWhenUsed/>
    <w:rsid w:val="00151457"/>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928150964">
      <w:bodyDiv w:val="1"/>
      <w:marLeft w:val="0"/>
      <w:marRight w:val="0"/>
      <w:marTop w:val="0"/>
      <w:marBottom w:val="0"/>
      <w:divBdr>
        <w:top w:val="none" w:sz="0" w:space="0" w:color="auto"/>
        <w:left w:val="none" w:sz="0" w:space="0" w:color="auto"/>
        <w:bottom w:val="none" w:sz="0" w:space="0" w:color="auto"/>
        <w:right w:val="none" w:sz="0" w:space="0" w:color="auto"/>
      </w:divBdr>
    </w:div>
    <w:div w:id="1332836172">
      <w:bodyDiv w:val="1"/>
      <w:marLeft w:val="0"/>
      <w:marRight w:val="0"/>
      <w:marTop w:val="0"/>
      <w:marBottom w:val="0"/>
      <w:divBdr>
        <w:top w:val="none" w:sz="0" w:space="0" w:color="auto"/>
        <w:left w:val="none" w:sz="0" w:space="0" w:color="auto"/>
        <w:bottom w:val="none" w:sz="0" w:space="0" w:color="auto"/>
        <w:right w:val="none" w:sz="0" w:space="0" w:color="auto"/>
      </w:divBdr>
    </w:div>
    <w:div w:id="18585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trohomeinspectionspdx.com/" TargetMode="External"/><Relationship Id="rId3" Type="http://schemas.openxmlformats.org/officeDocument/2006/relationships/customXml" Target="../customXml/item3.xml"/><Relationship Id="rId7" Type="http://schemas.openxmlformats.org/officeDocument/2006/relationships/hyperlink" Target="https://www.flir.de/discover/professional-tools/what-is-msx/" TargetMode="External"/><Relationship Id="rId12" Type="http://schemas.openxmlformats.org/officeDocument/2006/relationships/hyperlink" Target="https://www.flir.de/products/flir-thermal-studio-sui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ir.de/products/mr05_impact-pin-moisture-prob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flir.de/products/mr08_hammer-and-wall-cavity-probe-combo/" TargetMode="External"/><Relationship Id="rId4" Type="http://schemas.openxmlformats.org/officeDocument/2006/relationships/styles" Target="styles.xml"/><Relationship Id="rId9" Type="http://schemas.openxmlformats.org/officeDocument/2006/relationships/hyperlink" Target="https://www.flir.com/discover/instruments/moisture-restoration/pin-vs-pinless-moisture-meters-which-do-you-need/" TargetMode="External"/><Relationship Id="rId14" Type="http://schemas.openxmlformats.org/officeDocument/2006/relationships/hyperlink" Target="http://www.flir.de/MR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A284E37F049478F0B211254AC50E4" ma:contentTypeVersion="6" ma:contentTypeDescription="Create a new document." ma:contentTypeScope="" ma:versionID="32eddcda5a098996f082e8af9554107b">
  <xsd:schema xmlns:xsd="http://www.w3.org/2001/XMLSchema" xmlns:xs="http://www.w3.org/2001/XMLSchema" xmlns:p="http://schemas.microsoft.com/office/2006/metadata/properties" xmlns:ns2="66812f42-f47a-440c-b1fa-bf6c66a3efef" xmlns:ns3="d6f7ca31-aaf4-486b-aadd-bab2839d60af" targetNamespace="http://schemas.microsoft.com/office/2006/metadata/properties" ma:root="true" ma:fieldsID="101aa37f50835f79f77f9f9340de2a15" ns2:_="" ns3:_="">
    <xsd:import namespace="66812f42-f47a-440c-b1fa-bf6c66a3efef"/>
    <xsd:import namespace="d6f7ca31-aaf4-486b-aadd-bab2839d60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12f42-f47a-440c-b1fa-bf6c66a3e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f7ca31-aaf4-486b-aadd-bab2839d60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D59FE-9C3E-43B7-8E7F-8544477D44F4}">
  <ds:schemaRefs>
    <ds:schemaRef ds:uri="http://schemas.microsoft.com/sharepoint/v3/contenttype/forms"/>
  </ds:schemaRefs>
</ds:datastoreItem>
</file>

<file path=customXml/itemProps2.xml><?xml version="1.0" encoding="utf-8"?>
<ds:datastoreItem xmlns:ds="http://schemas.openxmlformats.org/officeDocument/2006/customXml" ds:itemID="{5B2709B7-E27B-4015-BEA3-3767B86265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EDF284-DC3F-43D0-90E0-A85466446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12f42-f47a-440c-b1fa-bf6c66a3efef"/>
    <ds:schemaRef ds:uri="d6f7ca31-aaf4-486b-aadd-bab2839d6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4315</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Lescarbeau</dc:creator>
  <cp:keywords/>
  <dc:description/>
  <cp:lastModifiedBy>Akademie</cp:lastModifiedBy>
  <cp:revision>7</cp:revision>
  <dcterms:created xsi:type="dcterms:W3CDTF">2021-06-29T23:39:00Z</dcterms:created>
  <dcterms:modified xsi:type="dcterms:W3CDTF">2021-07-14T12:03:00Z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0x010100C3FA284E37F049478F0B211254AC50E4</vt:lpwstr>
  </property>
  <property fmtid="{D5CDD505-2E9C-101B-9397-08002B2CF9AE}" pid="3" name="TitusGUID">
    <vt:lpwstr>1c582553-2e8d-4c02-a932-6108c554f79b</vt:lpwstr>
  </property>
  <property fmtid="{D5CDD505-2E9C-101B-9397-08002B2CF9AE}" pid="4" name="ECIData">
    <vt:lpwstr>NO</vt:lpwstr>
  </property>
</Properties>
</file>