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5F10" w14:textId="4F3BF60F" w:rsidR="002738CE" w:rsidRDefault="000B6820" w:rsidP="007803E2">
      <w:pPr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3D3EBD3" wp14:editId="656E2F92">
            <wp:simplePos x="0" y="0"/>
            <wp:positionH relativeFrom="column">
              <wp:posOffset>-641240</wp:posOffset>
            </wp:positionH>
            <wp:positionV relativeFrom="paragraph">
              <wp:posOffset>-632708</wp:posOffset>
            </wp:positionV>
            <wp:extent cx="4384040" cy="1185334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51" b="24393"/>
                    <a:stretch/>
                  </pic:blipFill>
                  <pic:spPr bwMode="auto">
                    <a:xfrm>
                      <a:off x="0" y="0"/>
                      <a:ext cx="4384040" cy="1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A5B890C" w14:textId="77777777" w:rsidR="007803E2" w:rsidRPr="007803E2" w:rsidRDefault="007803E2" w:rsidP="007803E2">
      <w:pPr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</w:p>
    <w:p w14:paraId="4E34F993" w14:textId="1EF3D308" w:rsidR="004B765A" w:rsidRPr="005C7B5B" w:rsidRDefault="00FF02C3" w:rsidP="000C2F14">
      <w:pPr>
        <w:pStyle w:val="FinalizedText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33F5">
        <w:rPr>
          <w:rFonts w:ascii="Arial" w:hAnsi="Arial" w:cs="Arial"/>
          <w:b/>
          <w:sz w:val="28"/>
          <w:szCs w:val="28"/>
        </w:rPr>
        <w:t xml:space="preserve">FLIR </w:t>
      </w:r>
      <w:r w:rsidR="00D154E5">
        <w:rPr>
          <w:rFonts w:ascii="Arial" w:hAnsi="Arial" w:cs="Arial"/>
          <w:b/>
          <w:sz w:val="28"/>
          <w:szCs w:val="28"/>
        </w:rPr>
        <w:t>Systems</w:t>
      </w:r>
      <w:r w:rsidR="004B765A">
        <w:rPr>
          <w:rFonts w:ascii="Arial" w:hAnsi="Arial" w:cs="Arial"/>
          <w:b/>
          <w:sz w:val="28"/>
          <w:szCs w:val="28"/>
        </w:rPr>
        <w:t xml:space="preserve"> Release</w:t>
      </w:r>
      <w:r w:rsidR="00D154E5">
        <w:rPr>
          <w:rFonts w:ascii="Arial" w:hAnsi="Arial" w:cs="Arial"/>
          <w:b/>
          <w:sz w:val="28"/>
          <w:szCs w:val="28"/>
        </w:rPr>
        <w:t>s</w:t>
      </w:r>
      <w:r w:rsidR="00265FF0">
        <w:rPr>
          <w:rFonts w:ascii="Arial" w:hAnsi="Arial" w:cs="Arial"/>
          <w:b/>
          <w:sz w:val="28"/>
          <w:szCs w:val="28"/>
        </w:rPr>
        <w:t xml:space="preserve"> </w:t>
      </w:r>
      <w:r w:rsidR="00FB485A">
        <w:rPr>
          <w:rFonts w:ascii="Arial" w:hAnsi="Arial" w:cs="Arial"/>
          <w:b/>
          <w:sz w:val="28"/>
          <w:szCs w:val="28"/>
        </w:rPr>
        <w:t>Occupancy Management</w:t>
      </w:r>
      <w:r w:rsidR="005C7B5B">
        <w:rPr>
          <w:rFonts w:ascii="Arial" w:hAnsi="Arial" w:cs="Arial"/>
          <w:b/>
          <w:sz w:val="28"/>
          <w:szCs w:val="28"/>
        </w:rPr>
        <w:t xml:space="preserve"> </w:t>
      </w:r>
      <w:r w:rsidR="00FB485A">
        <w:rPr>
          <w:rFonts w:ascii="Arial" w:hAnsi="Arial" w:cs="Arial"/>
          <w:b/>
          <w:sz w:val="28"/>
          <w:szCs w:val="28"/>
        </w:rPr>
        <w:t xml:space="preserve">Solution </w:t>
      </w:r>
      <w:r w:rsidR="0027346C">
        <w:rPr>
          <w:rFonts w:ascii="Arial" w:hAnsi="Arial" w:cs="Arial"/>
          <w:b/>
          <w:sz w:val="28"/>
          <w:szCs w:val="28"/>
        </w:rPr>
        <w:t>f</w:t>
      </w:r>
      <w:r w:rsidR="00FB485A">
        <w:rPr>
          <w:rFonts w:ascii="Arial" w:hAnsi="Arial" w:cs="Arial"/>
          <w:b/>
          <w:sz w:val="28"/>
          <w:szCs w:val="28"/>
        </w:rPr>
        <w:t>or</w:t>
      </w:r>
      <w:r w:rsidR="005C7B5B">
        <w:rPr>
          <w:rFonts w:ascii="Arial" w:hAnsi="Arial" w:cs="Arial"/>
          <w:b/>
          <w:sz w:val="28"/>
          <w:szCs w:val="28"/>
        </w:rPr>
        <w:t xml:space="preserve"> </w:t>
      </w:r>
      <w:r w:rsidR="005C7B5B" w:rsidRPr="005C7B5B">
        <w:rPr>
          <w:rFonts w:ascii="Arial" w:hAnsi="Arial" w:cs="Arial"/>
          <w:b/>
          <w:bCs/>
          <w:sz w:val="28"/>
          <w:szCs w:val="28"/>
        </w:rPr>
        <w:t>Brickstream 3D Gen2</w:t>
      </w:r>
      <w:r w:rsidR="005C7B5B">
        <w:rPr>
          <w:rFonts w:ascii="Arial" w:hAnsi="Arial" w:cs="Arial"/>
          <w:b/>
          <w:bCs/>
          <w:sz w:val="28"/>
          <w:szCs w:val="28"/>
        </w:rPr>
        <w:t xml:space="preserve"> </w:t>
      </w:r>
      <w:r w:rsidR="0047098A">
        <w:rPr>
          <w:rFonts w:ascii="Arial" w:hAnsi="Arial" w:cs="Arial"/>
          <w:b/>
          <w:bCs/>
          <w:sz w:val="28"/>
          <w:szCs w:val="28"/>
        </w:rPr>
        <w:t>People Counting System</w:t>
      </w:r>
    </w:p>
    <w:p w14:paraId="6F2E2331" w14:textId="308C8870" w:rsidR="00361B67" w:rsidRPr="001D15D5" w:rsidRDefault="001568B7" w:rsidP="000C2F14">
      <w:pPr>
        <w:pStyle w:val="FinalizedText"/>
        <w:spacing w:line="24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2738CE">
        <w:rPr>
          <w:rFonts w:ascii="Arial" w:hAnsi="Arial" w:cs="Arial"/>
          <w:bCs/>
          <w:i/>
          <w:iCs/>
          <w:sz w:val="22"/>
          <w:szCs w:val="22"/>
        </w:rPr>
        <w:t xml:space="preserve">Organizations </w:t>
      </w:r>
      <w:r w:rsidR="001D15D5" w:rsidRPr="002738CE">
        <w:rPr>
          <w:rFonts w:ascii="Arial" w:hAnsi="Arial" w:cs="Arial"/>
          <w:bCs/>
          <w:i/>
          <w:iCs/>
          <w:sz w:val="22"/>
          <w:szCs w:val="22"/>
        </w:rPr>
        <w:t>can</w:t>
      </w:r>
      <w:r w:rsidR="001D15D5">
        <w:rPr>
          <w:rFonts w:ascii="Arial" w:hAnsi="Arial" w:cs="Arial"/>
          <w:b/>
          <w:sz w:val="22"/>
          <w:szCs w:val="22"/>
        </w:rPr>
        <w:t xml:space="preserve"> </w:t>
      </w:r>
      <w:r w:rsidRPr="001568B7">
        <w:rPr>
          <w:rFonts w:ascii="Arial" w:hAnsi="Arial" w:cs="Arial"/>
          <w:i/>
          <w:iCs/>
          <w:sz w:val="22"/>
          <w:szCs w:val="22"/>
        </w:rPr>
        <w:t>A</w:t>
      </w:r>
      <w:r w:rsidR="00FC1550" w:rsidRPr="001D15D5">
        <w:rPr>
          <w:rFonts w:ascii="Arial" w:hAnsi="Arial" w:cs="Arial"/>
          <w:i/>
          <w:iCs/>
          <w:sz w:val="22"/>
          <w:szCs w:val="22"/>
        </w:rPr>
        <w:t>utomate</w:t>
      </w:r>
      <w:r w:rsidR="00212BA6" w:rsidRPr="001D15D5">
        <w:rPr>
          <w:rFonts w:ascii="Arial" w:hAnsi="Arial" w:cs="Arial"/>
          <w:i/>
          <w:iCs/>
          <w:sz w:val="22"/>
          <w:szCs w:val="22"/>
        </w:rPr>
        <w:t xml:space="preserve"> Capacity Counting </w:t>
      </w:r>
      <w:r w:rsidR="00F13F8A" w:rsidRPr="001D15D5">
        <w:rPr>
          <w:rFonts w:ascii="Arial" w:hAnsi="Arial" w:cs="Arial"/>
          <w:i/>
          <w:iCs/>
          <w:sz w:val="22"/>
          <w:szCs w:val="22"/>
        </w:rPr>
        <w:t>for</w:t>
      </w:r>
      <w:r w:rsidR="00FC1550" w:rsidRPr="001D15D5">
        <w:rPr>
          <w:rFonts w:ascii="Arial" w:hAnsi="Arial" w:cs="Arial"/>
          <w:i/>
          <w:iCs/>
          <w:sz w:val="22"/>
          <w:szCs w:val="22"/>
        </w:rPr>
        <w:t xml:space="preserve"> High</w:t>
      </w:r>
      <w:r w:rsidR="00C10E04" w:rsidRPr="001D15D5">
        <w:rPr>
          <w:rFonts w:ascii="Arial" w:hAnsi="Arial" w:cs="Arial"/>
          <w:i/>
          <w:iCs/>
          <w:sz w:val="22"/>
          <w:szCs w:val="22"/>
        </w:rPr>
        <w:t xml:space="preserve"> Foot-</w:t>
      </w:r>
      <w:r w:rsidR="00FC1550" w:rsidRPr="001D15D5">
        <w:rPr>
          <w:rFonts w:ascii="Arial" w:hAnsi="Arial" w:cs="Arial"/>
          <w:i/>
          <w:iCs/>
          <w:sz w:val="22"/>
          <w:szCs w:val="22"/>
        </w:rPr>
        <w:t>Traffic</w:t>
      </w:r>
      <w:r w:rsidR="00F13F8A" w:rsidRPr="001D15D5">
        <w:rPr>
          <w:rFonts w:ascii="Arial" w:hAnsi="Arial" w:cs="Arial"/>
          <w:i/>
          <w:iCs/>
          <w:sz w:val="22"/>
          <w:szCs w:val="22"/>
        </w:rPr>
        <w:t xml:space="preserve"> </w:t>
      </w:r>
      <w:r w:rsidR="00FC1550" w:rsidRPr="001D15D5">
        <w:rPr>
          <w:rFonts w:ascii="Arial" w:hAnsi="Arial" w:cs="Arial"/>
          <w:i/>
          <w:iCs/>
          <w:sz w:val="22"/>
          <w:szCs w:val="22"/>
        </w:rPr>
        <w:t xml:space="preserve">Spaces </w:t>
      </w:r>
      <w:r w:rsidR="00265FF0" w:rsidRPr="001D15D5">
        <w:rPr>
          <w:rFonts w:ascii="Arial" w:hAnsi="Arial" w:cs="Arial"/>
          <w:i/>
          <w:iCs/>
          <w:sz w:val="22"/>
          <w:szCs w:val="22"/>
        </w:rPr>
        <w:t>to Maintain</w:t>
      </w:r>
      <w:r w:rsidR="00FC1550" w:rsidRPr="001D15D5">
        <w:rPr>
          <w:rFonts w:ascii="Arial" w:hAnsi="Arial" w:cs="Arial"/>
          <w:i/>
          <w:iCs/>
          <w:sz w:val="22"/>
          <w:szCs w:val="22"/>
        </w:rPr>
        <w:t xml:space="preserve"> Social Distancing Compliance</w:t>
      </w:r>
    </w:p>
    <w:p w14:paraId="6DF23FB0" w14:textId="5C127563" w:rsidR="00A626C8" w:rsidRDefault="00EC1145" w:rsidP="005C7B5B">
      <w:pPr>
        <w:rPr>
          <w:rFonts w:ascii="Arial" w:hAnsi="Arial" w:cs="Arial"/>
        </w:rPr>
      </w:pPr>
      <w:r w:rsidRPr="006F5BC0">
        <w:rPr>
          <w:rFonts w:ascii="Arial" w:hAnsi="Arial" w:cs="Arial"/>
          <w:b/>
        </w:rPr>
        <w:t>ARLINGTON, Va.,</w:t>
      </w:r>
      <w:r w:rsidR="00D26360">
        <w:rPr>
          <w:rFonts w:ascii="Arial" w:hAnsi="Arial" w:cs="Arial"/>
          <w:b/>
        </w:rPr>
        <w:t xml:space="preserve"> July 2</w:t>
      </w:r>
      <w:r w:rsidR="00AE5799">
        <w:rPr>
          <w:rFonts w:ascii="Arial" w:hAnsi="Arial" w:cs="Arial"/>
          <w:b/>
        </w:rPr>
        <w:t>3</w:t>
      </w:r>
      <w:bookmarkStart w:id="0" w:name="_GoBack"/>
      <w:bookmarkEnd w:id="0"/>
      <w:r w:rsidR="00C84ECB" w:rsidRPr="006F5BC0">
        <w:rPr>
          <w:rFonts w:ascii="Arial" w:hAnsi="Arial" w:cs="Arial"/>
          <w:b/>
        </w:rPr>
        <w:t>, 20</w:t>
      </w:r>
      <w:r w:rsidR="00DA555F" w:rsidRPr="006F5BC0">
        <w:rPr>
          <w:rFonts w:ascii="Arial" w:hAnsi="Arial" w:cs="Arial"/>
          <w:b/>
        </w:rPr>
        <w:t>20</w:t>
      </w:r>
      <w:r w:rsidR="00FF02C3" w:rsidRPr="006F5BC0">
        <w:rPr>
          <w:rFonts w:ascii="Arial" w:hAnsi="Arial" w:cs="Arial"/>
        </w:rPr>
        <w:t xml:space="preserve"> – FLIR Systems, Inc. (NASDAQ: FLIR) </w:t>
      </w:r>
      <w:r w:rsidR="00762415" w:rsidRPr="006F5BC0">
        <w:rPr>
          <w:rFonts w:ascii="Arial" w:hAnsi="Arial" w:cs="Arial"/>
        </w:rPr>
        <w:t xml:space="preserve">today announced </w:t>
      </w:r>
      <w:r w:rsidR="008869ED" w:rsidRPr="005C7B5B">
        <w:rPr>
          <w:rFonts w:ascii="Arial" w:hAnsi="Arial" w:cs="Arial"/>
        </w:rPr>
        <w:t xml:space="preserve">availability </w:t>
      </w:r>
      <w:r w:rsidR="00F13F8A" w:rsidRPr="005C7B5B">
        <w:rPr>
          <w:rFonts w:ascii="Arial" w:hAnsi="Arial" w:cs="Arial"/>
        </w:rPr>
        <w:t xml:space="preserve">of </w:t>
      </w:r>
      <w:r w:rsidR="000E3EFA">
        <w:rPr>
          <w:rFonts w:ascii="Arial" w:hAnsi="Arial" w:cs="Arial"/>
        </w:rPr>
        <w:t xml:space="preserve">the </w:t>
      </w:r>
      <w:r w:rsidR="00D51A6E">
        <w:rPr>
          <w:rFonts w:ascii="Arial" w:hAnsi="Arial" w:cs="Arial"/>
        </w:rPr>
        <w:t xml:space="preserve">FLIR </w:t>
      </w:r>
      <w:r w:rsidR="00446759">
        <w:rPr>
          <w:rFonts w:ascii="Arial" w:hAnsi="Arial" w:cs="Arial"/>
        </w:rPr>
        <w:t>Occupancy Management So</w:t>
      </w:r>
      <w:r w:rsidR="001B5CCA">
        <w:rPr>
          <w:rFonts w:ascii="Arial" w:hAnsi="Arial" w:cs="Arial"/>
        </w:rPr>
        <w:t>lution</w:t>
      </w:r>
      <w:r w:rsidR="00446759">
        <w:rPr>
          <w:rFonts w:ascii="Arial" w:hAnsi="Arial" w:cs="Arial"/>
        </w:rPr>
        <w:t xml:space="preserve"> </w:t>
      </w:r>
      <w:r w:rsidR="00B56C9D">
        <w:rPr>
          <w:rFonts w:ascii="Arial" w:hAnsi="Arial" w:cs="Arial"/>
        </w:rPr>
        <w:t>for</w:t>
      </w:r>
      <w:r w:rsidR="0027346C">
        <w:rPr>
          <w:rFonts w:ascii="Arial" w:hAnsi="Arial" w:cs="Arial"/>
        </w:rPr>
        <w:t xml:space="preserve"> FLIR </w:t>
      </w:r>
      <w:r w:rsidR="00B56C9D">
        <w:rPr>
          <w:rFonts w:ascii="Arial" w:hAnsi="Arial" w:cs="Arial"/>
        </w:rPr>
        <w:t xml:space="preserve">Brickstream 3D Gen2 </w:t>
      </w:r>
      <w:r w:rsidR="00FC1550" w:rsidRPr="005C7B5B">
        <w:rPr>
          <w:rFonts w:ascii="Arial" w:hAnsi="Arial" w:cs="Arial"/>
        </w:rPr>
        <w:t xml:space="preserve">to automate occupancy counting </w:t>
      </w:r>
      <w:r w:rsidR="00265FF0" w:rsidRPr="005C7B5B">
        <w:rPr>
          <w:rFonts w:ascii="Arial" w:hAnsi="Arial" w:cs="Arial"/>
        </w:rPr>
        <w:t xml:space="preserve">within high-traffic </w:t>
      </w:r>
      <w:r w:rsidR="00C45197" w:rsidRPr="005C7B5B">
        <w:rPr>
          <w:rFonts w:ascii="Arial" w:hAnsi="Arial" w:cs="Arial"/>
        </w:rPr>
        <w:t>and c</w:t>
      </w:r>
      <w:r w:rsidR="002738CE">
        <w:rPr>
          <w:rFonts w:ascii="Arial" w:hAnsi="Arial" w:cs="Arial"/>
        </w:rPr>
        <w:t>a</w:t>
      </w:r>
      <w:r w:rsidR="00C45197" w:rsidRPr="005C7B5B">
        <w:rPr>
          <w:rFonts w:ascii="Arial" w:hAnsi="Arial" w:cs="Arial"/>
        </w:rPr>
        <w:t xml:space="preserve">pacity-limited </w:t>
      </w:r>
      <w:r w:rsidR="00265FF0" w:rsidRPr="005C7B5B">
        <w:rPr>
          <w:rFonts w:ascii="Arial" w:hAnsi="Arial" w:cs="Arial"/>
        </w:rPr>
        <w:t>areas</w:t>
      </w:r>
      <w:r w:rsidR="002738CE">
        <w:rPr>
          <w:rFonts w:ascii="Arial" w:hAnsi="Arial" w:cs="Arial"/>
        </w:rPr>
        <w:t xml:space="preserve">. </w:t>
      </w:r>
      <w:r w:rsidR="00D51A6E">
        <w:rPr>
          <w:rFonts w:ascii="Arial" w:hAnsi="Arial" w:cs="Arial"/>
        </w:rPr>
        <w:t>T</w:t>
      </w:r>
      <w:r w:rsidR="00446759">
        <w:rPr>
          <w:rFonts w:ascii="Arial" w:hAnsi="Arial" w:cs="Arial"/>
        </w:rPr>
        <w:t xml:space="preserve">o support </w:t>
      </w:r>
      <w:r w:rsidR="001B5CCA">
        <w:rPr>
          <w:rFonts w:ascii="Arial" w:hAnsi="Arial" w:cs="Arial"/>
        </w:rPr>
        <w:t>social distancing</w:t>
      </w:r>
      <w:r w:rsidR="00446759">
        <w:rPr>
          <w:rFonts w:ascii="Arial" w:hAnsi="Arial" w:cs="Arial"/>
        </w:rPr>
        <w:t xml:space="preserve"> </w:t>
      </w:r>
      <w:r w:rsidR="001D15D5">
        <w:rPr>
          <w:rFonts w:ascii="Arial" w:hAnsi="Arial" w:cs="Arial"/>
        </w:rPr>
        <w:t>guidelines</w:t>
      </w:r>
      <w:r w:rsidR="001B5CCA">
        <w:rPr>
          <w:rFonts w:ascii="Arial" w:hAnsi="Arial" w:cs="Arial"/>
        </w:rPr>
        <w:t xml:space="preserve"> during and following the C</w:t>
      </w:r>
      <w:r w:rsidR="000E3EFA">
        <w:rPr>
          <w:rFonts w:ascii="Arial" w:hAnsi="Arial" w:cs="Arial"/>
        </w:rPr>
        <w:t>OVID</w:t>
      </w:r>
      <w:r w:rsidR="001B5CCA">
        <w:rPr>
          <w:rFonts w:ascii="Arial" w:hAnsi="Arial" w:cs="Arial"/>
        </w:rPr>
        <w:t>-19 pandemic</w:t>
      </w:r>
      <w:r w:rsidR="00D51A6E">
        <w:rPr>
          <w:rFonts w:ascii="Arial" w:hAnsi="Arial" w:cs="Arial"/>
        </w:rPr>
        <w:t>, the Occupancy Management So</w:t>
      </w:r>
      <w:r w:rsidR="001B5CCA">
        <w:rPr>
          <w:rFonts w:ascii="Arial" w:hAnsi="Arial" w:cs="Arial"/>
        </w:rPr>
        <w:t>lution</w:t>
      </w:r>
      <w:r w:rsidR="001D15D5">
        <w:rPr>
          <w:rFonts w:ascii="Arial" w:hAnsi="Arial" w:cs="Arial"/>
        </w:rPr>
        <w:t xml:space="preserve"> </w:t>
      </w:r>
      <w:r w:rsidR="0047098A">
        <w:rPr>
          <w:rFonts w:ascii="Arial" w:hAnsi="Arial" w:cs="Arial"/>
        </w:rPr>
        <w:t>provides</w:t>
      </w:r>
      <w:r w:rsidR="00D51A6E">
        <w:rPr>
          <w:rFonts w:ascii="Arial" w:hAnsi="Arial" w:cs="Arial"/>
        </w:rPr>
        <w:t xml:space="preserve"> </w:t>
      </w:r>
      <w:r w:rsidR="001B5CCA">
        <w:rPr>
          <w:rFonts w:ascii="Arial" w:hAnsi="Arial" w:cs="Arial"/>
        </w:rPr>
        <w:t xml:space="preserve">organizations </w:t>
      </w:r>
      <w:r w:rsidR="0047098A">
        <w:rPr>
          <w:rFonts w:ascii="Arial" w:hAnsi="Arial" w:cs="Arial"/>
        </w:rPr>
        <w:t xml:space="preserve">with </w:t>
      </w:r>
      <w:r w:rsidR="001E13BD">
        <w:rPr>
          <w:rFonts w:ascii="Arial" w:hAnsi="Arial" w:cs="Arial"/>
        </w:rPr>
        <w:t xml:space="preserve">an </w:t>
      </w:r>
      <w:r w:rsidR="001B5CCA">
        <w:rPr>
          <w:rFonts w:ascii="Arial" w:hAnsi="Arial" w:cs="Arial"/>
        </w:rPr>
        <w:t>easy</w:t>
      </w:r>
      <w:r w:rsidR="000E3EFA">
        <w:rPr>
          <w:rFonts w:ascii="Arial" w:hAnsi="Arial" w:cs="Arial"/>
        </w:rPr>
        <w:t>-</w:t>
      </w:r>
      <w:r w:rsidR="001B5CCA">
        <w:rPr>
          <w:rFonts w:ascii="Arial" w:hAnsi="Arial" w:cs="Arial"/>
        </w:rPr>
        <w:t>to</w:t>
      </w:r>
      <w:r w:rsidR="000E3EFA">
        <w:rPr>
          <w:rFonts w:ascii="Arial" w:hAnsi="Arial" w:cs="Arial"/>
        </w:rPr>
        <w:t>-</w:t>
      </w:r>
      <w:r w:rsidR="001B5CCA">
        <w:rPr>
          <w:rFonts w:ascii="Arial" w:hAnsi="Arial" w:cs="Arial"/>
        </w:rPr>
        <w:t>use</w:t>
      </w:r>
      <w:r w:rsidR="002738CE">
        <w:rPr>
          <w:rFonts w:ascii="Arial" w:hAnsi="Arial" w:cs="Arial"/>
        </w:rPr>
        <w:t xml:space="preserve">, </w:t>
      </w:r>
      <w:r w:rsidR="00D51A6E" w:rsidRPr="006F5BC0">
        <w:rPr>
          <w:rFonts w:ascii="Arial" w:eastAsia="Times New Roman" w:hAnsi="Arial" w:cs="Arial"/>
          <w:color w:val="000000"/>
        </w:rPr>
        <w:t>real-time capacity count</w:t>
      </w:r>
      <w:r w:rsidR="001B5CCA">
        <w:rPr>
          <w:rFonts w:ascii="Arial" w:eastAsia="Times New Roman" w:hAnsi="Arial" w:cs="Arial"/>
          <w:color w:val="000000"/>
        </w:rPr>
        <w:t>ing</w:t>
      </w:r>
      <w:r w:rsidR="00BD0116">
        <w:rPr>
          <w:rFonts w:ascii="Arial" w:eastAsia="Times New Roman" w:hAnsi="Arial" w:cs="Arial"/>
          <w:color w:val="000000"/>
        </w:rPr>
        <w:t xml:space="preserve"> and display</w:t>
      </w:r>
      <w:r w:rsidR="00D51A6E" w:rsidRPr="006F5BC0">
        <w:rPr>
          <w:rFonts w:ascii="Arial" w:eastAsia="Times New Roman" w:hAnsi="Arial" w:cs="Arial"/>
          <w:color w:val="000000"/>
        </w:rPr>
        <w:t xml:space="preserve"> </w:t>
      </w:r>
      <w:r w:rsidR="001B5CCA">
        <w:rPr>
          <w:rFonts w:ascii="Arial" w:eastAsia="Times New Roman" w:hAnsi="Arial" w:cs="Arial"/>
          <w:color w:val="000000"/>
        </w:rPr>
        <w:t>tool</w:t>
      </w:r>
      <w:r w:rsidR="00790A47">
        <w:rPr>
          <w:rFonts w:ascii="Arial" w:eastAsia="Times New Roman" w:hAnsi="Arial" w:cs="Arial"/>
          <w:color w:val="000000"/>
        </w:rPr>
        <w:t xml:space="preserve"> </w:t>
      </w:r>
      <w:r w:rsidR="00B56C9D">
        <w:rPr>
          <w:rFonts w:ascii="Arial" w:eastAsia="Times New Roman" w:hAnsi="Arial" w:cs="Arial"/>
          <w:color w:val="000000"/>
        </w:rPr>
        <w:t>for</w:t>
      </w:r>
      <w:r w:rsidR="00790A47">
        <w:rPr>
          <w:rFonts w:ascii="Arial" w:eastAsia="Times New Roman" w:hAnsi="Arial" w:cs="Arial"/>
          <w:color w:val="000000"/>
        </w:rPr>
        <w:t xml:space="preserve"> multiple entries and exits</w:t>
      </w:r>
      <w:r w:rsidR="002738CE">
        <w:rPr>
          <w:rFonts w:ascii="Arial" w:eastAsia="Times New Roman" w:hAnsi="Arial" w:cs="Arial"/>
          <w:color w:val="000000"/>
        </w:rPr>
        <w:t xml:space="preserve">. </w:t>
      </w:r>
    </w:p>
    <w:p w14:paraId="65AB6122" w14:textId="470EA843" w:rsidR="005C7B5B" w:rsidRPr="005C7B5B" w:rsidRDefault="00FC1550" w:rsidP="005C7B5B">
      <w:pPr>
        <w:rPr>
          <w:rFonts w:ascii="Arial" w:hAnsi="Arial" w:cs="Arial"/>
        </w:rPr>
      </w:pPr>
      <w:r w:rsidRPr="005C7B5B">
        <w:rPr>
          <w:rFonts w:ascii="Arial" w:hAnsi="Arial" w:cs="Arial"/>
        </w:rPr>
        <w:t>“Many</w:t>
      </w:r>
      <w:r w:rsidR="00B56C9D">
        <w:rPr>
          <w:rFonts w:ascii="Arial" w:hAnsi="Arial" w:cs="Arial"/>
        </w:rPr>
        <w:t xml:space="preserve"> organizations</w:t>
      </w:r>
      <w:r w:rsidRPr="005C7B5B">
        <w:rPr>
          <w:rFonts w:ascii="Arial" w:hAnsi="Arial" w:cs="Arial"/>
        </w:rPr>
        <w:t xml:space="preserve"> are </w:t>
      </w:r>
      <w:r w:rsidR="00591DB4" w:rsidRPr="005C7B5B">
        <w:rPr>
          <w:rFonts w:ascii="Arial" w:hAnsi="Arial" w:cs="Arial"/>
        </w:rPr>
        <w:t>manually measur</w:t>
      </w:r>
      <w:r w:rsidRPr="005C7B5B">
        <w:rPr>
          <w:rFonts w:ascii="Arial" w:hAnsi="Arial" w:cs="Arial"/>
        </w:rPr>
        <w:t>ing</w:t>
      </w:r>
      <w:r w:rsidR="00591DB4" w:rsidRPr="005C7B5B">
        <w:rPr>
          <w:rFonts w:ascii="Arial" w:hAnsi="Arial" w:cs="Arial"/>
        </w:rPr>
        <w:t xml:space="preserve"> occupancy, but this process is often inaccurate, cumbersome and expensive</w:t>
      </w:r>
      <w:r w:rsidR="0027346C">
        <w:rPr>
          <w:rFonts w:ascii="Arial" w:hAnsi="Arial" w:cs="Arial"/>
        </w:rPr>
        <w:t xml:space="preserve">,” </w:t>
      </w:r>
      <w:r w:rsidR="0027346C" w:rsidRPr="005C7B5B">
        <w:rPr>
          <w:rFonts w:ascii="Arial" w:hAnsi="Arial" w:cs="Arial"/>
        </w:rPr>
        <w:t xml:space="preserve">said Paul Clayton, </w:t>
      </w:r>
      <w:r w:rsidR="0027346C" w:rsidRPr="005C7B5B">
        <w:rPr>
          <w:rFonts w:ascii="Arial" w:eastAsia="Times New Roman" w:hAnsi="Arial" w:cs="Arial"/>
        </w:rPr>
        <w:t>General Manager, Components Business at FLIR System</w:t>
      </w:r>
      <w:r w:rsidR="00D26360">
        <w:rPr>
          <w:rFonts w:ascii="Arial" w:eastAsia="Times New Roman" w:hAnsi="Arial" w:cs="Arial"/>
        </w:rPr>
        <w:t xml:space="preserve">s. </w:t>
      </w:r>
      <w:r w:rsidR="0027346C">
        <w:rPr>
          <w:rFonts w:ascii="Arial" w:hAnsi="Arial" w:cs="Arial"/>
        </w:rPr>
        <w:t>“</w:t>
      </w:r>
      <w:r w:rsidR="00591DB4" w:rsidRPr="005C7B5B">
        <w:rPr>
          <w:rFonts w:ascii="Arial" w:hAnsi="Arial" w:cs="Arial"/>
        </w:rPr>
        <w:t xml:space="preserve">FLIR addressed this challenge by introducing a </w:t>
      </w:r>
      <w:r w:rsidR="0047098A">
        <w:rPr>
          <w:rFonts w:ascii="Arial" w:hAnsi="Arial" w:cs="Arial"/>
        </w:rPr>
        <w:t xml:space="preserve">cost-effective, </w:t>
      </w:r>
      <w:r w:rsidR="00591DB4" w:rsidRPr="005C7B5B">
        <w:rPr>
          <w:rFonts w:ascii="Arial" w:hAnsi="Arial" w:cs="Arial"/>
        </w:rPr>
        <w:t>scalable, self-contained</w:t>
      </w:r>
      <w:r w:rsidR="0027346C">
        <w:rPr>
          <w:rFonts w:ascii="Arial" w:hAnsi="Arial" w:cs="Arial"/>
        </w:rPr>
        <w:t>,</w:t>
      </w:r>
      <w:r w:rsidR="00591DB4" w:rsidRPr="005C7B5B">
        <w:rPr>
          <w:rFonts w:ascii="Arial" w:hAnsi="Arial" w:cs="Arial"/>
        </w:rPr>
        <w:t xml:space="preserve"> and automated monitoring solution suitable for a variety of locations from grocery stores, </w:t>
      </w:r>
      <w:r w:rsidR="00171872" w:rsidRPr="005C7B5B">
        <w:rPr>
          <w:rFonts w:ascii="Arial" w:hAnsi="Arial" w:cs="Arial"/>
        </w:rPr>
        <w:t>stadiums</w:t>
      </w:r>
      <w:r w:rsidR="00591DB4" w:rsidRPr="005C7B5B">
        <w:rPr>
          <w:rFonts w:ascii="Arial" w:hAnsi="Arial" w:cs="Arial"/>
        </w:rPr>
        <w:t xml:space="preserve">, theaters, </w:t>
      </w:r>
      <w:r w:rsidR="00081EF1" w:rsidRPr="005C7B5B">
        <w:rPr>
          <w:rFonts w:ascii="Arial" w:hAnsi="Arial" w:cs="Arial"/>
        </w:rPr>
        <w:t xml:space="preserve">transportation hubs, </w:t>
      </w:r>
      <w:r w:rsidR="00591DB4" w:rsidRPr="005C7B5B">
        <w:rPr>
          <w:rFonts w:ascii="Arial" w:hAnsi="Arial" w:cs="Arial"/>
        </w:rPr>
        <w:t>to manufacturing plants</w:t>
      </w:r>
      <w:r w:rsidR="0027346C">
        <w:rPr>
          <w:rFonts w:ascii="Arial" w:hAnsi="Arial" w:cs="Arial"/>
        </w:rPr>
        <w:t>,</w:t>
      </w:r>
      <w:r w:rsidR="00591DB4" w:rsidRPr="005C7B5B">
        <w:rPr>
          <w:rFonts w:ascii="Arial" w:hAnsi="Arial" w:cs="Arial"/>
        </w:rPr>
        <w:t xml:space="preserve"> and office spaces</w:t>
      </w:r>
      <w:r w:rsidR="0027346C">
        <w:rPr>
          <w:rFonts w:ascii="Arial" w:hAnsi="Arial" w:cs="Arial"/>
        </w:rPr>
        <w:t>.</w:t>
      </w:r>
      <w:r w:rsidR="00CA6852">
        <w:rPr>
          <w:rFonts w:ascii="Arial" w:hAnsi="Arial" w:cs="Arial"/>
        </w:rPr>
        <w:t>”</w:t>
      </w:r>
      <w:r w:rsidR="002738CE">
        <w:rPr>
          <w:rFonts w:ascii="Arial" w:hAnsi="Arial" w:cs="Arial"/>
        </w:rPr>
        <w:t xml:space="preserve"> </w:t>
      </w:r>
    </w:p>
    <w:p w14:paraId="32A73481" w14:textId="7434E086" w:rsidR="006F5BC0" w:rsidRDefault="00A626C8" w:rsidP="005C7B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The Occupancy Management</w:t>
      </w:r>
      <w:r w:rsidR="001B5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Solution </w:t>
      </w:r>
      <w:r w:rsidR="00B56C9D">
        <w:rPr>
          <w:rFonts w:ascii="Arial" w:hAnsi="Arial" w:cs="Arial"/>
        </w:rPr>
        <w:t>is platform agnostic with an</w:t>
      </w:r>
      <w:r w:rsidR="002668E9">
        <w:rPr>
          <w:rFonts w:ascii="Arial" w:hAnsi="Arial" w:cs="Arial"/>
        </w:rPr>
        <w:t xml:space="preserve"> integrated IoT architecture</w:t>
      </w:r>
      <w:r w:rsidR="0027346C">
        <w:rPr>
          <w:rFonts w:ascii="Arial" w:hAnsi="Arial" w:cs="Arial"/>
        </w:rPr>
        <w:t xml:space="preserve">, </w:t>
      </w:r>
      <w:r w:rsidR="002668E9">
        <w:rPr>
          <w:rFonts w:ascii="Arial" w:hAnsi="Arial" w:cs="Arial"/>
        </w:rPr>
        <w:t>which can be implemented with</w:t>
      </w:r>
      <w:r w:rsidR="00B56C9D">
        <w:rPr>
          <w:rFonts w:ascii="Arial" w:hAnsi="Arial" w:cs="Arial"/>
        </w:rPr>
        <w:t>in</w:t>
      </w:r>
      <w:r w:rsidR="002668E9">
        <w:rPr>
          <w:rFonts w:ascii="Arial" w:hAnsi="Arial" w:cs="Arial"/>
        </w:rPr>
        <w:t xml:space="preserve"> existing Wi-Fi access points, </w:t>
      </w:r>
      <w:r>
        <w:rPr>
          <w:rFonts w:ascii="Arial" w:hAnsi="Arial" w:cs="Arial"/>
        </w:rPr>
        <w:t>offer</w:t>
      </w:r>
      <w:r w:rsidR="002668E9">
        <w:rPr>
          <w:rFonts w:ascii="Arial" w:hAnsi="Arial" w:cs="Arial"/>
        </w:rPr>
        <w:t>ing a</w:t>
      </w:r>
      <w:r>
        <w:rPr>
          <w:rFonts w:ascii="Arial" w:hAnsi="Arial" w:cs="Arial"/>
        </w:rPr>
        <w:t xml:space="preserve"> complete</w:t>
      </w:r>
      <w:r w:rsidR="00C41A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edge-based </w:t>
      </w:r>
      <w:r w:rsidR="00916CB7">
        <w:rPr>
          <w:rFonts w:ascii="Arial" w:hAnsi="Arial" w:cs="Arial"/>
        </w:rPr>
        <w:t xml:space="preserve">solution </w:t>
      </w:r>
      <w:r w:rsidR="002668E9">
        <w:rPr>
          <w:rFonts w:ascii="Arial" w:hAnsi="Arial" w:cs="Arial"/>
        </w:rPr>
        <w:t xml:space="preserve">with </w:t>
      </w:r>
      <w:r w:rsidR="00916CB7">
        <w:rPr>
          <w:rFonts w:ascii="Arial" w:hAnsi="Arial" w:cs="Arial"/>
        </w:rPr>
        <w:t>the Brickstream 3D Gen2</w:t>
      </w:r>
      <w:r w:rsidR="002668E9">
        <w:rPr>
          <w:rFonts w:ascii="Arial" w:hAnsi="Arial" w:cs="Arial"/>
        </w:rPr>
        <w:t xml:space="preserve"> hardware. </w:t>
      </w:r>
      <w:r w:rsidR="00D80F00">
        <w:rPr>
          <w:rFonts w:ascii="Arial" w:hAnsi="Arial" w:cs="Arial"/>
        </w:rPr>
        <w:t>It</w:t>
      </w:r>
      <w:r w:rsidR="00916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provides a</w:t>
      </w:r>
      <w:r w:rsidR="001B5CCA">
        <w:rPr>
          <w:rFonts w:ascii="Arial" w:hAnsi="Arial" w:cs="Arial"/>
        </w:rPr>
        <w:t xml:space="preserve"> simple </w:t>
      </w:r>
      <w:r w:rsidR="002A7262">
        <w:rPr>
          <w:rFonts w:ascii="Arial" w:hAnsi="Arial" w:cs="Arial"/>
        </w:rPr>
        <w:t xml:space="preserve">display </w:t>
      </w:r>
      <w:r w:rsidR="001B5CCA">
        <w:rPr>
          <w:rFonts w:ascii="Arial" w:hAnsi="Arial" w:cs="Arial"/>
        </w:rPr>
        <w:t>dashboard</w:t>
      </w:r>
      <w:r w:rsidR="001568B7">
        <w:rPr>
          <w:rFonts w:ascii="Arial" w:hAnsi="Arial" w:cs="Arial"/>
        </w:rPr>
        <w:t xml:space="preserve"> for capacity updates </w:t>
      </w:r>
      <w:r w:rsidR="002A7262">
        <w:rPr>
          <w:rFonts w:ascii="Arial" w:hAnsi="Arial" w:cs="Arial"/>
        </w:rPr>
        <w:t>that can be viewed by staff or customers on</w:t>
      </w:r>
      <w:r w:rsidR="006F5BC0" w:rsidRPr="006F5BC0">
        <w:rPr>
          <w:rFonts w:ascii="Arial" w:eastAsia="Times New Roman" w:hAnsi="Arial" w:cs="Arial"/>
          <w:color w:val="000000"/>
        </w:rPr>
        <w:t xml:space="preserve"> device</w:t>
      </w:r>
      <w:r w:rsidR="00D80F00">
        <w:rPr>
          <w:rFonts w:ascii="Arial" w:eastAsia="Times New Roman" w:hAnsi="Arial" w:cs="Arial"/>
          <w:color w:val="000000"/>
        </w:rPr>
        <w:t>s</w:t>
      </w:r>
      <w:r w:rsidR="006F5BC0" w:rsidRPr="006F5BC0">
        <w:rPr>
          <w:rFonts w:ascii="Arial" w:eastAsia="Times New Roman" w:hAnsi="Arial" w:cs="Arial"/>
          <w:color w:val="000000"/>
        </w:rPr>
        <w:t xml:space="preserve"> with a web browser. </w:t>
      </w:r>
      <w:r w:rsidR="002A7262">
        <w:rPr>
          <w:rFonts w:ascii="Arial" w:eastAsia="Times New Roman" w:hAnsi="Arial" w:cs="Arial"/>
          <w:color w:val="000000"/>
        </w:rPr>
        <w:t xml:space="preserve">It may be </w:t>
      </w:r>
      <w:r w:rsidR="00790A47">
        <w:rPr>
          <w:rFonts w:ascii="Arial" w:eastAsia="Times New Roman" w:hAnsi="Arial" w:cs="Arial"/>
          <w:color w:val="000000"/>
        </w:rPr>
        <w:t>used as</w:t>
      </w:r>
      <w:r w:rsidR="0027346C">
        <w:rPr>
          <w:rFonts w:ascii="Arial" w:eastAsia="Times New Roman" w:hAnsi="Arial" w:cs="Arial"/>
          <w:color w:val="000000"/>
        </w:rPr>
        <w:t xml:space="preserve"> a</w:t>
      </w:r>
      <w:r w:rsidR="00790A47">
        <w:rPr>
          <w:rFonts w:ascii="Arial" w:eastAsia="Times New Roman" w:hAnsi="Arial" w:cs="Arial"/>
          <w:color w:val="000000"/>
        </w:rPr>
        <w:t xml:space="preserve"> stand-alone or integrated into existing perimeter systems, making </w:t>
      </w:r>
      <w:r w:rsidR="006F5BC0" w:rsidRPr="006F5BC0">
        <w:rPr>
          <w:rFonts w:ascii="Arial" w:eastAsia="Times New Roman" w:hAnsi="Arial" w:cs="Arial"/>
          <w:color w:val="000000"/>
        </w:rPr>
        <w:t xml:space="preserve">it ideal for </w:t>
      </w:r>
      <w:r w:rsidR="002668E9">
        <w:rPr>
          <w:rFonts w:ascii="Arial" w:eastAsia="Times New Roman" w:hAnsi="Arial" w:cs="Arial"/>
          <w:color w:val="000000"/>
        </w:rPr>
        <w:t>most</w:t>
      </w:r>
      <w:r w:rsidR="006F5BC0" w:rsidRPr="006F5BC0">
        <w:rPr>
          <w:rFonts w:ascii="Arial" w:eastAsia="Times New Roman" w:hAnsi="Arial" w:cs="Arial"/>
          <w:color w:val="000000"/>
        </w:rPr>
        <w:t xml:space="preserve"> environment</w:t>
      </w:r>
      <w:r w:rsidR="002668E9">
        <w:rPr>
          <w:rFonts w:ascii="Arial" w:eastAsia="Times New Roman" w:hAnsi="Arial" w:cs="Arial"/>
          <w:color w:val="000000"/>
        </w:rPr>
        <w:t>s</w:t>
      </w:r>
      <w:r w:rsidR="006F5BC0" w:rsidRPr="006F5BC0">
        <w:rPr>
          <w:rFonts w:ascii="Arial" w:eastAsia="Times New Roman" w:hAnsi="Arial" w:cs="Arial"/>
          <w:color w:val="000000"/>
        </w:rPr>
        <w:t xml:space="preserve"> where occupancy must be closely managed</w:t>
      </w:r>
      <w:r w:rsidR="00790A47">
        <w:rPr>
          <w:rFonts w:ascii="Arial" w:eastAsia="Times New Roman" w:hAnsi="Arial" w:cs="Arial"/>
          <w:color w:val="000000"/>
        </w:rPr>
        <w:t xml:space="preserve">. </w:t>
      </w:r>
      <w:r w:rsidR="00790A47" w:rsidRPr="006F5BC0">
        <w:rPr>
          <w:rFonts w:ascii="Arial" w:eastAsia="Times New Roman" w:hAnsi="Arial" w:cs="Arial"/>
          <w:color w:val="000000"/>
        </w:rPr>
        <w:t>Current Brick</w:t>
      </w:r>
      <w:r w:rsidR="00D26360">
        <w:rPr>
          <w:rFonts w:ascii="Arial" w:eastAsia="Times New Roman" w:hAnsi="Arial" w:cs="Arial"/>
          <w:color w:val="000000"/>
        </w:rPr>
        <w:t>st</w:t>
      </w:r>
      <w:r w:rsidR="00790A47" w:rsidRPr="006F5BC0">
        <w:rPr>
          <w:rFonts w:ascii="Arial" w:eastAsia="Times New Roman" w:hAnsi="Arial" w:cs="Arial"/>
          <w:color w:val="000000"/>
        </w:rPr>
        <w:t xml:space="preserve">ream 3D Gen2 customers can </w:t>
      </w:r>
      <w:r w:rsidR="00D26360">
        <w:rPr>
          <w:rFonts w:ascii="Arial" w:eastAsia="Times New Roman" w:hAnsi="Arial" w:cs="Arial"/>
          <w:color w:val="000000"/>
        </w:rPr>
        <w:t xml:space="preserve">purchase and </w:t>
      </w:r>
      <w:r w:rsidR="00790A47" w:rsidRPr="006F5BC0">
        <w:rPr>
          <w:rFonts w:ascii="Arial" w:eastAsia="Times New Roman" w:hAnsi="Arial" w:cs="Arial"/>
          <w:color w:val="000000"/>
        </w:rPr>
        <w:t xml:space="preserve">add this feature with </w:t>
      </w:r>
      <w:r w:rsidR="000E3EFA">
        <w:rPr>
          <w:rFonts w:ascii="Arial" w:eastAsia="Times New Roman" w:hAnsi="Arial" w:cs="Arial"/>
          <w:color w:val="000000"/>
        </w:rPr>
        <w:t xml:space="preserve">via </w:t>
      </w:r>
      <w:r w:rsidR="00790A47" w:rsidRPr="006F5BC0">
        <w:rPr>
          <w:rFonts w:ascii="Arial" w:eastAsia="Times New Roman" w:hAnsi="Arial" w:cs="Arial"/>
          <w:color w:val="000000"/>
        </w:rPr>
        <w:t xml:space="preserve">a remote </w:t>
      </w:r>
      <w:r w:rsidR="0047098A">
        <w:rPr>
          <w:rFonts w:ascii="Arial" w:eastAsia="Times New Roman" w:hAnsi="Arial" w:cs="Arial"/>
          <w:color w:val="000000"/>
        </w:rPr>
        <w:t xml:space="preserve">firmware </w:t>
      </w:r>
      <w:r w:rsidR="00790A47" w:rsidRPr="006F5BC0">
        <w:rPr>
          <w:rFonts w:ascii="Arial" w:eastAsia="Times New Roman" w:hAnsi="Arial" w:cs="Arial"/>
          <w:color w:val="000000"/>
        </w:rPr>
        <w:t>upgrade.</w:t>
      </w:r>
    </w:p>
    <w:p w14:paraId="0935DD19" w14:textId="77777777" w:rsidR="005C7B5B" w:rsidRPr="005C7B5B" w:rsidRDefault="005C7B5B" w:rsidP="005C7B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227016" w14:textId="0FA14890" w:rsidR="00CA72C0" w:rsidRPr="005C7B5B" w:rsidRDefault="00265FF0" w:rsidP="005C7B5B">
      <w:pPr>
        <w:rPr>
          <w:rFonts w:ascii="Arial" w:hAnsi="Arial" w:cs="Arial"/>
        </w:rPr>
      </w:pPr>
      <w:r w:rsidRPr="005C7B5B">
        <w:rPr>
          <w:rFonts w:ascii="Arial" w:hAnsi="Arial" w:cs="Arial"/>
        </w:rPr>
        <w:t xml:space="preserve">This </w:t>
      </w:r>
      <w:r w:rsidR="002668E9">
        <w:rPr>
          <w:rFonts w:ascii="Arial" w:hAnsi="Arial" w:cs="Arial"/>
        </w:rPr>
        <w:t xml:space="preserve">solution </w:t>
      </w:r>
      <w:r w:rsidR="005D1B50">
        <w:rPr>
          <w:rFonts w:ascii="Arial" w:hAnsi="Arial" w:cs="Arial"/>
        </w:rPr>
        <w:t>is part of</w:t>
      </w:r>
      <w:r w:rsidRPr="005C7B5B">
        <w:rPr>
          <w:rFonts w:ascii="Arial" w:hAnsi="Arial" w:cs="Arial"/>
        </w:rPr>
        <w:t xml:space="preserve"> FLIR</w:t>
      </w:r>
      <w:r w:rsidR="005D1B50">
        <w:rPr>
          <w:rFonts w:ascii="Arial" w:hAnsi="Arial" w:cs="Arial"/>
        </w:rPr>
        <w:t xml:space="preserve"> Systems</w:t>
      </w:r>
      <w:r w:rsidR="00A00E79">
        <w:rPr>
          <w:rFonts w:ascii="Arial" w:hAnsi="Arial" w:cs="Arial"/>
        </w:rPr>
        <w:t>’</w:t>
      </w:r>
      <w:r w:rsidR="00A00E79" w:rsidRPr="00A00E79">
        <w:rPr>
          <w:rFonts w:ascii="Arial" w:hAnsi="Arial" w:cs="Arial"/>
        </w:rPr>
        <w:t xml:space="preserve"> </w:t>
      </w:r>
      <w:r w:rsidR="001A2C95">
        <w:rPr>
          <w:rFonts w:ascii="Arial" w:hAnsi="Arial" w:cs="Arial"/>
        </w:rPr>
        <w:t>COVID-19 response</w:t>
      </w:r>
      <w:r w:rsidR="00A00E79">
        <w:rPr>
          <w:rFonts w:ascii="Arial" w:hAnsi="Arial" w:cs="Arial"/>
        </w:rPr>
        <w:t xml:space="preserve"> </w:t>
      </w:r>
      <w:r w:rsidR="005D1B50">
        <w:rPr>
          <w:rFonts w:ascii="Arial" w:hAnsi="Arial" w:cs="Arial"/>
        </w:rPr>
        <w:t>product portfolio, which</w:t>
      </w:r>
      <w:r w:rsidR="00D51A6E">
        <w:rPr>
          <w:rFonts w:ascii="Arial" w:hAnsi="Arial" w:cs="Arial"/>
        </w:rPr>
        <w:t xml:space="preserve"> </w:t>
      </w:r>
      <w:r w:rsidR="00A00E79">
        <w:rPr>
          <w:rFonts w:ascii="Arial" w:hAnsi="Arial" w:cs="Arial"/>
        </w:rPr>
        <w:t>includ</w:t>
      </w:r>
      <w:r w:rsidR="005D1B50">
        <w:rPr>
          <w:rFonts w:ascii="Arial" w:hAnsi="Arial" w:cs="Arial"/>
        </w:rPr>
        <w:t>es</w:t>
      </w:r>
      <w:r w:rsidR="00A00E79">
        <w:rPr>
          <w:rFonts w:ascii="Arial" w:hAnsi="Arial" w:cs="Arial"/>
        </w:rPr>
        <w:t xml:space="preserve"> </w:t>
      </w:r>
      <w:r w:rsidR="005D1B50">
        <w:rPr>
          <w:rFonts w:ascii="Arial" w:hAnsi="Arial" w:cs="Arial"/>
        </w:rPr>
        <w:t xml:space="preserve">the </w:t>
      </w:r>
      <w:r w:rsidR="00D51A6E">
        <w:rPr>
          <w:rFonts w:ascii="Arial" w:hAnsi="Arial" w:cs="Arial"/>
        </w:rPr>
        <w:t xml:space="preserve">FLIR EST camera </w:t>
      </w:r>
      <w:r w:rsidR="00A00E79" w:rsidRPr="005C7B5B">
        <w:rPr>
          <w:rFonts w:ascii="Arial" w:hAnsi="Arial" w:cs="Arial"/>
        </w:rPr>
        <w:t>series</w:t>
      </w:r>
      <w:r w:rsidR="005D1B50">
        <w:rPr>
          <w:rFonts w:ascii="Arial" w:hAnsi="Arial" w:cs="Arial"/>
        </w:rPr>
        <w:t>,</w:t>
      </w:r>
      <w:r w:rsidR="002668E9">
        <w:rPr>
          <w:rFonts w:ascii="Arial" w:hAnsi="Arial" w:cs="Arial"/>
        </w:rPr>
        <w:t xml:space="preserve"> to help </w:t>
      </w:r>
      <w:r w:rsidR="00B56C9D">
        <w:rPr>
          <w:rFonts w:ascii="Arial" w:hAnsi="Arial" w:cs="Arial"/>
        </w:rPr>
        <w:t>organizations</w:t>
      </w:r>
      <w:r w:rsidR="0047098A">
        <w:rPr>
          <w:rFonts w:ascii="Arial" w:hAnsi="Arial" w:cs="Arial"/>
        </w:rPr>
        <w:t xml:space="preserve"> </w:t>
      </w:r>
      <w:r w:rsidR="005D1B50">
        <w:rPr>
          <w:rFonts w:ascii="Arial" w:hAnsi="Arial" w:cs="Arial"/>
        </w:rPr>
        <w:t xml:space="preserve">improve safety in </w:t>
      </w:r>
      <w:r w:rsidRPr="005C7B5B">
        <w:rPr>
          <w:rFonts w:ascii="Arial" w:hAnsi="Arial" w:cs="Arial"/>
        </w:rPr>
        <w:t>public places and other high traffic areas</w:t>
      </w:r>
      <w:r w:rsidR="00771733">
        <w:rPr>
          <w:rFonts w:ascii="Arial" w:hAnsi="Arial" w:cs="Arial"/>
        </w:rPr>
        <w:t xml:space="preserve">. </w:t>
      </w:r>
      <w:r w:rsidR="002668E9">
        <w:rPr>
          <w:rFonts w:ascii="Arial" w:hAnsi="Arial" w:cs="Arial"/>
        </w:rPr>
        <w:t>The FLIR Occupancy Management Solution for Brickstream 3D Gen2 is a</w:t>
      </w:r>
      <w:r w:rsidR="00C45197" w:rsidRPr="005C7B5B">
        <w:rPr>
          <w:rFonts w:ascii="Arial" w:hAnsi="Arial" w:cs="Arial"/>
        </w:rPr>
        <w:t>vailable today</w:t>
      </w:r>
      <w:r w:rsidR="00602C6A">
        <w:rPr>
          <w:rFonts w:ascii="Arial" w:hAnsi="Arial" w:cs="Arial"/>
        </w:rPr>
        <w:t xml:space="preserve"> from</w:t>
      </w:r>
      <w:r w:rsidR="00C45197" w:rsidRPr="005C7B5B">
        <w:rPr>
          <w:rFonts w:ascii="Arial" w:hAnsi="Arial" w:cs="Arial"/>
        </w:rPr>
        <w:t xml:space="preserve"> FLIR and its global</w:t>
      </w:r>
      <w:r w:rsidR="0027346C">
        <w:rPr>
          <w:rFonts w:ascii="Arial" w:hAnsi="Arial" w:cs="Arial"/>
        </w:rPr>
        <w:t xml:space="preserve"> Brickstream</w:t>
      </w:r>
      <w:r w:rsidR="00C45197" w:rsidRPr="005C7B5B">
        <w:rPr>
          <w:rFonts w:ascii="Arial" w:hAnsi="Arial" w:cs="Arial"/>
        </w:rPr>
        <w:t xml:space="preserve"> distribution partners</w:t>
      </w:r>
      <w:r w:rsidR="002668E9">
        <w:rPr>
          <w:rFonts w:ascii="Arial" w:hAnsi="Arial" w:cs="Arial"/>
        </w:rPr>
        <w:t>.</w:t>
      </w:r>
      <w:r w:rsidR="005D1B50">
        <w:rPr>
          <w:rFonts w:ascii="Arial" w:hAnsi="Arial" w:cs="Arial"/>
        </w:rPr>
        <w:t xml:space="preserve"> </w:t>
      </w:r>
      <w:r w:rsidR="002668E9">
        <w:rPr>
          <w:rFonts w:ascii="Arial" w:hAnsi="Arial" w:cs="Arial"/>
        </w:rPr>
        <w:t>For more information, please visit</w:t>
      </w:r>
      <w:r w:rsidR="00CA72C0" w:rsidRPr="005C7B5B">
        <w:rPr>
          <w:rFonts w:ascii="Arial" w:hAnsi="Arial" w:cs="Arial"/>
        </w:rPr>
        <w:t xml:space="preserve"> </w:t>
      </w:r>
      <w:hyperlink r:id="rId7" w:history="1">
        <w:r w:rsidR="00D26360" w:rsidRPr="004C69C7">
          <w:rPr>
            <w:rStyle w:val="Hyperlink"/>
            <w:rFonts w:ascii="Arial" w:hAnsi="Arial" w:cs="Arial"/>
          </w:rPr>
          <w:t>www.flir.com/occupancy</w:t>
        </w:r>
      </w:hyperlink>
      <w:r w:rsidR="00D26360">
        <w:rPr>
          <w:rFonts w:ascii="Arial" w:hAnsi="Arial" w:cs="Arial"/>
        </w:rPr>
        <w:t>.</w:t>
      </w:r>
    </w:p>
    <w:p w14:paraId="2FE5FCE1" w14:textId="51BA8ECE" w:rsidR="00FF02C3" w:rsidRPr="006F5BC0" w:rsidRDefault="005B20BE" w:rsidP="00D26360">
      <w:pPr>
        <w:jc w:val="center"/>
        <w:rPr>
          <w:rFonts w:ascii="Arial" w:hAnsi="Arial" w:cs="Arial"/>
        </w:rPr>
      </w:pPr>
      <w:r w:rsidRPr="006F5BC0">
        <w:rPr>
          <w:rFonts w:ascii="Arial" w:hAnsi="Arial" w:cs="Arial"/>
        </w:rPr>
        <w:t>-</w:t>
      </w:r>
      <w:r w:rsidR="00644B72" w:rsidRPr="006F5BC0">
        <w:rPr>
          <w:rFonts w:ascii="Arial" w:hAnsi="Arial" w:cs="Arial"/>
        </w:rPr>
        <w:t>###</w:t>
      </w:r>
      <w:r w:rsidRPr="006F5BC0">
        <w:rPr>
          <w:rFonts w:ascii="Arial" w:hAnsi="Arial" w:cs="Arial"/>
        </w:rPr>
        <w:t>-</w:t>
      </w:r>
    </w:p>
    <w:p w14:paraId="795B2A1E" w14:textId="77777777" w:rsidR="00302534" w:rsidRPr="008B3EB6" w:rsidRDefault="00302534" w:rsidP="00302534">
      <w:pPr>
        <w:spacing w:after="0"/>
        <w:rPr>
          <w:rFonts w:ascii="Arial" w:hAnsi="Arial" w:cs="Arial"/>
          <w:b/>
          <w:i/>
          <w:sz w:val="16"/>
        </w:rPr>
      </w:pPr>
      <w:bookmarkStart w:id="1" w:name="_Hlk3189271"/>
      <w:r w:rsidRPr="008B3EB6">
        <w:rPr>
          <w:rFonts w:ascii="Arial" w:hAnsi="Arial" w:cs="Arial"/>
          <w:b/>
          <w:i/>
          <w:sz w:val="16"/>
        </w:rPr>
        <w:t>About FLIR Systems, Inc.</w:t>
      </w:r>
    </w:p>
    <w:p w14:paraId="151EDD02" w14:textId="515E0508" w:rsidR="00031F6E" w:rsidRPr="00302534" w:rsidRDefault="00302534" w:rsidP="00302534">
      <w:pPr>
        <w:rPr>
          <w:rFonts w:ascii="Arial" w:hAnsi="Arial" w:cs="Arial"/>
          <w:i/>
          <w:sz w:val="16"/>
        </w:rPr>
      </w:pPr>
      <w:r w:rsidRPr="00FB0BFF">
        <w:rPr>
          <w:rFonts w:ascii="Arial" w:hAnsi="Arial" w:cs="Arial"/>
          <w:i/>
          <w:sz w:val="16"/>
        </w:rPr>
        <w:t>Founded in 1978</w:t>
      </w:r>
      <w:r>
        <w:rPr>
          <w:rFonts w:ascii="Arial" w:hAnsi="Arial" w:cs="Arial"/>
          <w:i/>
          <w:sz w:val="16"/>
        </w:rPr>
        <w:t>,</w:t>
      </w:r>
      <w:r w:rsidRPr="00FB0BFF">
        <w:rPr>
          <w:rFonts w:ascii="Arial" w:hAnsi="Arial" w:cs="Arial"/>
          <w:i/>
          <w:sz w:val="16"/>
        </w:rPr>
        <w:t xml:space="preserve"> FLIR Systems is a world-leading </w:t>
      </w:r>
      <w:r>
        <w:rPr>
          <w:rFonts w:ascii="Arial" w:hAnsi="Arial" w:cs="Arial"/>
          <w:i/>
          <w:sz w:val="16"/>
        </w:rPr>
        <w:t xml:space="preserve">industrial technology company </w:t>
      </w:r>
      <w:r w:rsidRPr="00C536C8">
        <w:rPr>
          <w:rFonts w:ascii="Arial" w:hAnsi="Arial" w:cs="Arial"/>
          <w:i/>
          <w:sz w:val="16"/>
        </w:rPr>
        <w:t>focused on intelligent sensing solutions for defense</w:t>
      </w:r>
      <w:r w:rsidR="0027346C">
        <w:rPr>
          <w:rFonts w:ascii="Arial" w:hAnsi="Arial" w:cs="Arial"/>
          <w:i/>
          <w:sz w:val="16"/>
        </w:rPr>
        <w:t xml:space="preserve"> and</w:t>
      </w:r>
      <w:r w:rsidR="00D26360">
        <w:rPr>
          <w:rFonts w:ascii="Arial" w:hAnsi="Arial" w:cs="Arial"/>
          <w:i/>
          <w:sz w:val="16"/>
        </w:rPr>
        <w:t xml:space="preserve"> </w:t>
      </w:r>
      <w:r w:rsidRPr="00C536C8">
        <w:rPr>
          <w:rFonts w:ascii="Arial" w:hAnsi="Arial" w:cs="Arial"/>
          <w:i/>
          <w:sz w:val="16"/>
        </w:rPr>
        <w:t>industrial applications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>FLIR</w:t>
      </w:r>
      <w:r>
        <w:rPr>
          <w:rFonts w:ascii="Arial" w:hAnsi="Arial" w:cs="Arial"/>
          <w:i/>
          <w:sz w:val="16"/>
        </w:rPr>
        <w:t xml:space="preserve"> System</w:t>
      </w:r>
      <w:r w:rsidRPr="00FB0BFF">
        <w:rPr>
          <w:rFonts w:ascii="Arial" w:hAnsi="Arial" w:cs="Arial"/>
          <w:i/>
          <w:sz w:val="16"/>
        </w:rPr>
        <w:t>s</w:t>
      </w:r>
      <w:r>
        <w:rPr>
          <w:rFonts w:ascii="Arial" w:hAnsi="Arial" w:cs="Arial"/>
          <w:i/>
          <w:sz w:val="16"/>
        </w:rPr>
        <w:t>’</w:t>
      </w:r>
      <w:r w:rsidRPr="00FB0BFF">
        <w:rPr>
          <w:rFonts w:ascii="Arial" w:hAnsi="Arial" w:cs="Arial"/>
          <w:i/>
          <w:sz w:val="16"/>
        </w:rPr>
        <w:t xml:space="preserve"> vision is to be “The World’s Sixth Sense</w:t>
      </w:r>
      <w:r>
        <w:rPr>
          <w:rFonts w:ascii="Arial" w:hAnsi="Arial" w:cs="Arial"/>
          <w:i/>
          <w:sz w:val="16"/>
        </w:rPr>
        <w:t>, creating</w:t>
      </w:r>
      <w:r w:rsidRPr="000543D3">
        <w:rPr>
          <w:rFonts w:ascii="Arial" w:hAnsi="Arial" w:cs="Arial"/>
          <w:i/>
          <w:sz w:val="16"/>
        </w:rPr>
        <w:t xml:space="preserve"> technologies </w:t>
      </w:r>
      <w:r>
        <w:rPr>
          <w:rFonts w:ascii="Arial" w:hAnsi="Arial" w:cs="Arial"/>
          <w:i/>
          <w:sz w:val="16"/>
        </w:rPr>
        <w:t>to help</w:t>
      </w:r>
      <w:r w:rsidRPr="000543D3">
        <w:rPr>
          <w:rFonts w:ascii="Arial" w:hAnsi="Arial" w:cs="Arial"/>
          <w:i/>
          <w:sz w:val="16"/>
        </w:rPr>
        <w:t xml:space="preserve"> professionals</w:t>
      </w:r>
      <w:r>
        <w:rPr>
          <w:rFonts w:ascii="Arial" w:hAnsi="Arial" w:cs="Arial"/>
          <w:i/>
          <w:sz w:val="16"/>
        </w:rPr>
        <w:t xml:space="preserve"> make more</w:t>
      </w:r>
      <w:r w:rsidRPr="000543D3">
        <w:rPr>
          <w:rFonts w:ascii="Arial" w:hAnsi="Arial" w:cs="Arial"/>
          <w:i/>
          <w:sz w:val="16"/>
        </w:rPr>
        <w:t xml:space="preserve"> informed decisions</w:t>
      </w:r>
      <w:r>
        <w:rPr>
          <w:rFonts w:ascii="Arial" w:hAnsi="Arial" w:cs="Arial"/>
          <w:i/>
          <w:sz w:val="16"/>
        </w:rPr>
        <w:t xml:space="preserve"> that </w:t>
      </w:r>
      <w:r w:rsidRPr="000543D3">
        <w:rPr>
          <w:rFonts w:ascii="Arial" w:hAnsi="Arial" w:cs="Arial"/>
          <w:i/>
          <w:sz w:val="16"/>
        </w:rPr>
        <w:t>save lives and livelihoods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 xml:space="preserve">For more information, please visit </w:t>
      </w:r>
      <w:hyperlink r:id="rId8" w:history="1">
        <w:r w:rsidRPr="001835B2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FB0BFF">
        <w:rPr>
          <w:rFonts w:ascii="Arial" w:hAnsi="Arial" w:cs="Arial"/>
          <w:i/>
          <w:sz w:val="16"/>
        </w:rPr>
        <w:t xml:space="preserve"> and follow </w:t>
      </w:r>
      <w:hyperlink r:id="rId9" w:history="1">
        <w:r w:rsidRPr="001835B2">
          <w:rPr>
            <w:rStyle w:val="Hyperlink"/>
            <w:rFonts w:ascii="Arial" w:hAnsi="Arial" w:cs="Arial"/>
            <w:i/>
            <w:sz w:val="16"/>
          </w:rPr>
          <w:t>@flir.</w:t>
        </w:r>
      </w:hyperlink>
      <w:bookmarkEnd w:id="1"/>
    </w:p>
    <w:p w14:paraId="32E437CE" w14:textId="77777777" w:rsidR="009837A4" w:rsidRPr="00765212" w:rsidRDefault="009837A4" w:rsidP="009837A4">
      <w:pPr>
        <w:pStyle w:val="NoSpacing"/>
        <w:rPr>
          <w:rFonts w:ascii="Arial" w:hAnsi="Arial" w:cs="Arial"/>
          <w:b/>
        </w:rPr>
      </w:pPr>
      <w:r w:rsidRPr="00765212">
        <w:rPr>
          <w:rFonts w:ascii="Arial" w:hAnsi="Arial" w:cs="Arial"/>
          <w:b/>
        </w:rPr>
        <w:t>Media Contact:</w:t>
      </w:r>
    </w:p>
    <w:p w14:paraId="783D9B78" w14:textId="77777777" w:rsidR="009837A4" w:rsidRPr="00765212" w:rsidRDefault="009837A4" w:rsidP="009837A4">
      <w:pPr>
        <w:pStyle w:val="NoSpacing"/>
        <w:rPr>
          <w:rFonts w:ascii="Arial" w:hAnsi="Arial" w:cs="Arial"/>
        </w:rPr>
      </w:pPr>
      <w:proofErr w:type="spellStart"/>
      <w:r w:rsidRPr="00765212">
        <w:rPr>
          <w:rFonts w:ascii="Arial" w:hAnsi="Arial" w:cs="Arial"/>
        </w:rPr>
        <w:t>RWest</w:t>
      </w:r>
      <w:proofErr w:type="spellEnd"/>
      <w:r w:rsidRPr="00765212">
        <w:rPr>
          <w:rFonts w:ascii="Arial" w:hAnsi="Arial" w:cs="Arial"/>
        </w:rPr>
        <w:t xml:space="preserve">: Keith Metz-Porozni </w:t>
      </w:r>
    </w:p>
    <w:p w14:paraId="55BF6148" w14:textId="6ECDC989" w:rsidR="00B56C9D" w:rsidRDefault="009837A4" w:rsidP="009837A4">
      <w:pPr>
        <w:pStyle w:val="NoSpacing"/>
        <w:rPr>
          <w:rFonts w:ascii="Arial" w:hAnsi="Arial" w:cs="Arial"/>
          <w:color w:val="000000"/>
        </w:rPr>
      </w:pPr>
      <w:r w:rsidRPr="00765212">
        <w:rPr>
          <w:rFonts w:ascii="Arial" w:hAnsi="Arial" w:cs="Arial"/>
        </w:rPr>
        <w:t>Phone: +</w:t>
      </w:r>
      <w:r w:rsidRPr="00765212">
        <w:rPr>
          <w:rFonts w:ascii="Arial" w:hAnsi="Arial" w:cs="Arial"/>
          <w:color w:val="000000"/>
        </w:rPr>
        <w:t>1 971 - 506 -7769</w:t>
      </w:r>
    </w:p>
    <w:p w14:paraId="67B9913E" w14:textId="4BE98AEE" w:rsidR="00B56C9D" w:rsidRPr="00B56C9D" w:rsidRDefault="00B56C9D" w:rsidP="009837A4">
      <w:pPr>
        <w:pStyle w:val="NoSpacing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Email: </w:t>
      </w:r>
      <w:hyperlink r:id="rId10" w:history="1">
        <w:r w:rsidRPr="004F5A88">
          <w:rPr>
            <w:rStyle w:val="Hyperlink"/>
            <w:rFonts w:ascii="Arial" w:hAnsi="Arial" w:cs="Arial"/>
          </w:rPr>
          <w:t>KeithM@rwest.com</w:t>
        </w:r>
      </w:hyperlink>
      <w:r>
        <w:rPr>
          <w:rFonts w:ascii="Arial" w:hAnsi="Arial" w:cs="Arial"/>
          <w:color w:val="000000"/>
        </w:rPr>
        <w:t xml:space="preserve"> </w:t>
      </w:r>
    </w:p>
    <w:p w14:paraId="57A12520" w14:textId="77777777" w:rsidR="009C3FA2" w:rsidRPr="00E233F5" w:rsidRDefault="009C3FA2">
      <w:pPr>
        <w:rPr>
          <w:rFonts w:ascii="Arial" w:hAnsi="Arial" w:cs="Arial"/>
        </w:rPr>
      </w:pPr>
    </w:p>
    <w:sectPr w:rsidR="009C3FA2" w:rsidRPr="00E233F5" w:rsidSect="007803E2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CYR 47 Light Condens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54F"/>
    <w:multiLevelType w:val="hybridMultilevel"/>
    <w:tmpl w:val="066E037C"/>
    <w:lvl w:ilvl="0" w:tplc="A4A4C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21BDA"/>
    <w:multiLevelType w:val="hybridMultilevel"/>
    <w:tmpl w:val="58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C3"/>
    <w:rsid w:val="00001782"/>
    <w:rsid w:val="00005204"/>
    <w:rsid w:val="0001148E"/>
    <w:rsid w:val="00026C4E"/>
    <w:rsid w:val="00031F6E"/>
    <w:rsid w:val="00034F0E"/>
    <w:rsid w:val="00043BC7"/>
    <w:rsid w:val="00056E82"/>
    <w:rsid w:val="00076C86"/>
    <w:rsid w:val="00081EF1"/>
    <w:rsid w:val="000A2F63"/>
    <w:rsid w:val="000A41AC"/>
    <w:rsid w:val="000B1E12"/>
    <w:rsid w:val="000B6820"/>
    <w:rsid w:val="000B71C0"/>
    <w:rsid w:val="000C2F14"/>
    <w:rsid w:val="000C4537"/>
    <w:rsid w:val="000C4865"/>
    <w:rsid w:val="000D709D"/>
    <w:rsid w:val="000E3EFA"/>
    <w:rsid w:val="000F7003"/>
    <w:rsid w:val="00101D9C"/>
    <w:rsid w:val="00111021"/>
    <w:rsid w:val="00121561"/>
    <w:rsid w:val="001222C0"/>
    <w:rsid w:val="001303F0"/>
    <w:rsid w:val="001568B7"/>
    <w:rsid w:val="00160AD9"/>
    <w:rsid w:val="001703B9"/>
    <w:rsid w:val="00170959"/>
    <w:rsid w:val="00171872"/>
    <w:rsid w:val="00173CB3"/>
    <w:rsid w:val="001811D7"/>
    <w:rsid w:val="00185185"/>
    <w:rsid w:val="00194C46"/>
    <w:rsid w:val="00195E5F"/>
    <w:rsid w:val="001A1906"/>
    <w:rsid w:val="001A2798"/>
    <w:rsid w:val="001A2C95"/>
    <w:rsid w:val="001B588A"/>
    <w:rsid w:val="001B5CCA"/>
    <w:rsid w:val="001D15D5"/>
    <w:rsid w:val="001D484A"/>
    <w:rsid w:val="001D5952"/>
    <w:rsid w:val="001E13BD"/>
    <w:rsid w:val="001F1F39"/>
    <w:rsid w:val="001F5FCC"/>
    <w:rsid w:val="00204672"/>
    <w:rsid w:val="00212BA6"/>
    <w:rsid w:val="00213873"/>
    <w:rsid w:val="00217B93"/>
    <w:rsid w:val="00217F05"/>
    <w:rsid w:val="0022232D"/>
    <w:rsid w:val="002236A9"/>
    <w:rsid w:val="00231A9C"/>
    <w:rsid w:val="00265FF0"/>
    <w:rsid w:val="002668E9"/>
    <w:rsid w:val="0027346C"/>
    <w:rsid w:val="002738CE"/>
    <w:rsid w:val="0027435E"/>
    <w:rsid w:val="00282761"/>
    <w:rsid w:val="0028538B"/>
    <w:rsid w:val="00295AFC"/>
    <w:rsid w:val="002A7262"/>
    <w:rsid w:val="002C01FA"/>
    <w:rsid w:val="002C3A1D"/>
    <w:rsid w:val="002C4EC3"/>
    <w:rsid w:val="002C6A98"/>
    <w:rsid w:val="002D6453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54CE0"/>
    <w:rsid w:val="00361B67"/>
    <w:rsid w:val="0036719C"/>
    <w:rsid w:val="003812BB"/>
    <w:rsid w:val="003871A3"/>
    <w:rsid w:val="003A4546"/>
    <w:rsid w:val="003A5E98"/>
    <w:rsid w:val="003B7010"/>
    <w:rsid w:val="003C2A7F"/>
    <w:rsid w:val="003D0EE2"/>
    <w:rsid w:val="003F0080"/>
    <w:rsid w:val="003F2E23"/>
    <w:rsid w:val="0040255F"/>
    <w:rsid w:val="004116B9"/>
    <w:rsid w:val="00414778"/>
    <w:rsid w:val="004147DC"/>
    <w:rsid w:val="00416805"/>
    <w:rsid w:val="00424168"/>
    <w:rsid w:val="00427888"/>
    <w:rsid w:val="00432CC0"/>
    <w:rsid w:val="00443481"/>
    <w:rsid w:val="00445A60"/>
    <w:rsid w:val="00446759"/>
    <w:rsid w:val="0044793B"/>
    <w:rsid w:val="00453BA1"/>
    <w:rsid w:val="00456C77"/>
    <w:rsid w:val="004612F2"/>
    <w:rsid w:val="00462D1D"/>
    <w:rsid w:val="0047098A"/>
    <w:rsid w:val="0047137A"/>
    <w:rsid w:val="00485929"/>
    <w:rsid w:val="00487FFD"/>
    <w:rsid w:val="004A7197"/>
    <w:rsid w:val="004B1B08"/>
    <w:rsid w:val="004B765A"/>
    <w:rsid w:val="004C1935"/>
    <w:rsid w:val="004C2B00"/>
    <w:rsid w:val="004D68FB"/>
    <w:rsid w:val="004E19B9"/>
    <w:rsid w:val="004E3280"/>
    <w:rsid w:val="004F70BA"/>
    <w:rsid w:val="00507D56"/>
    <w:rsid w:val="00510155"/>
    <w:rsid w:val="00511547"/>
    <w:rsid w:val="0051218A"/>
    <w:rsid w:val="00514B0D"/>
    <w:rsid w:val="0052573E"/>
    <w:rsid w:val="005309AB"/>
    <w:rsid w:val="00540867"/>
    <w:rsid w:val="0054293F"/>
    <w:rsid w:val="00551945"/>
    <w:rsid w:val="00552BBE"/>
    <w:rsid w:val="0056143D"/>
    <w:rsid w:val="00580165"/>
    <w:rsid w:val="005850C0"/>
    <w:rsid w:val="00586502"/>
    <w:rsid w:val="00591DB4"/>
    <w:rsid w:val="005A1125"/>
    <w:rsid w:val="005B20BE"/>
    <w:rsid w:val="005B7A81"/>
    <w:rsid w:val="005C471B"/>
    <w:rsid w:val="005C7B5B"/>
    <w:rsid w:val="005D1B50"/>
    <w:rsid w:val="005D20EF"/>
    <w:rsid w:val="005D54B8"/>
    <w:rsid w:val="005D5729"/>
    <w:rsid w:val="005D62D8"/>
    <w:rsid w:val="005E577F"/>
    <w:rsid w:val="005F5045"/>
    <w:rsid w:val="005F5494"/>
    <w:rsid w:val="005F5CD3"/>
    <w:rsid w:val="005F6ABA"/>
    <w:rsid w:val="00602C6A"/>
    <w:rsid w:val="00607D46"/>
    <w:rsid w:val="00610C7A"/>
    <w:rsid w:val="00617059"/>
    <w:rsid w:val="006327D9"/>
    <w:rsid w:val="00641174"/>
    <w:rsid w:val="00644B72"/>
    <w:rsid w:val="0064655A"/>
    <w:rsid w:val="00647CB4"/>
    <w:rsid w:val="006664B4"/>
    <w:rsid w:val="00674F6F"/>
    <w:rsid w:val="0068253E"/>
    <w:rsid w:val="00683559"/>
    <w:rsid w:val="00686966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6F5BC0"/>
    <w:rsid w:val="00702754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5602B"/>
    <w:rsid w:val="00756205"/>
    <w:rsid w:val="00762415"/>
    <w:rsid w:val="00771733"/>
    <w:rsid w:val="007803E2"/>
    <w:rsid w:val="00786EBB"/>
    <w:rsid w:val="007876B1"/>
    <w:rsid w:val="00790A47"/>
    <w:rsid w:val="007933FF"/>
    <w:rsid w:val="007936E7"/>
    <w:rsid w:val="007944B2"/>
    <w:rsid w:val="007B0C30"/>
    <w:rsid w:val="007B1185"/>
    <w:rsid w:val="007B200D"/>
    <w:rsid w:val="007B6EF6"/>
    <w:rsid w:val="007B7A4D"/>
    <w:rsid w:val="007D5BF6"/>
    <w:rsid w:val="008028F7"/>
    <w:rsid w:val="00804CDA"/>
    <w:rsid w:val="00806BB6"/>
    <w:rsid w:val="00810BAD"/>
    <w:rsid w:val="008161BF"/>
    <w:rsid w:val="008247BD"/>
    <w:rsid w:val="00831C6C"/>
    <w:rsid w:val="00832626"/>
    <w:rsid w:val="00841B52"/>
    <w:rsid w:val="00843D72"/>
    <w:rsid w:val="008508D2"/>
    <w:rsid w:val="00851961"/>
    <w:rsid w:val="00857CC9"/>
    <w:rsid w:val="00866474"/>
    <w:rsid w:val="00867EEE"/>
    <w:rsid w:val="00875BF9"/>
    <w:rsid w:val="008819EA"/>
    <w:rsid w:val="008869ED"/>
    <w:rsid w:val="0089547E"/>
    <w:rsid w:val="008B1C21"/>
    <w:rsid w:val="008C1802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57B9"/>
    <w:rsid w:val="00916CB7"/>
    <w:rsid w:val="0092793F"/>
    <w:rsid w:val="0094251D"/>
    <w:rsid w:val="00955D90"/>
    <w:rsid w:val="0096714F"/>
    <w:rsid w:val="00977BE3"/>
    <w:rsid w:val="0098304D"/>
    <w:rsid w:val="009837A4"/>
    <w:rsid w:val="00984F4D"/>
    <w:rsid w:val="009A3A6F"/>
    <w:rsid w:val="009A5C1F"/>
    <w:rsid w:val="009B2BA3"/>
    <w:rsid w:val="009B4DCE"/>
    <w:rsid w:val="009B625A"/>
    <w:rsid w:val="009B6431"/>
    <w:rsid w:val="009C3FA2"/>
    <w:rsid w:val="009C4FBB"/>
    <w:rsid w:val="009D13C9"/>
    <w:rsid w:val="009D14BD"/>
    <w:rsid w:val="009D52C5"/>
    <w:rsid w:val="009F6243"/>
    <w:rsid w:val="00A00E79"/>
    <w:rsid w:val="00A025C0"/>
    <w:rsid w:val="00A11573"/>
    <w:rsid w:val="00A158E3"/>
    <w:rsid w:val="00A21BCA"/>
    <w:rsid w:val="00A27521"/>
    <w:rsid w:val="00A31C27"/>
    <w:rsid w:val="00A33E08"/>
    <w:rsid w:val="00A42E7A"/>
    <w:rsid w:val="00A50E38"/>
    <w:rsid w:val="00A51536"/>
    <w:rsid w:val="00A56ED8"/>
    <w:rsid w:val="00A6132E"/>
    <w:rsid w:val="00A626C8"/>
    <w:rsid w:val="00A70AEB"/>
    <w:rsid w:val="00A86EEE"/>
    <w:rsid w:val="00AA0206"/>
    <w:rsid w:val="00AB3668"/>
    <w:rsid w:val="00AE437D"/>
    <w:rsid w:val="00AE5799"/>
    <w:rsid w:val="00B056BF"/>
    <w:rsid w:val="00B059F5"/>
    <w:rsid w:val="00B129E4"/>
    <w:rsid w:val="00B151EE"/>
    <w:rsid w:val="00B221BF"/>
    <w:rsid w:val="00B22773"/>
    <w:rsid w:val="00B22E09"/>
    <w:rsid w:val="00B408C0"/>
    <w:rsid w:val="00B42319"/>
    <w:rsid w:val="00B42F70"/>
    <w:rsid w:val="00B56C9D"/>
    <w:rsid w:val="00B666B0"/>
    <w:rsid w:val="00B80FFD"/>
    <w:rsid w:val="00B843C9"/>
    <w:rsid w:val="00B845B4"/>
    <w:rsid w:val="00BA5DA6"/>
    <w:rsid w:val="00BC1ECB"/>
    <w:rsid w:val="00BD0116"/>
    <w:rsid w:val="00BD2D5F"/>
    <w:rsid w:val="00BE103B"/>
    <w:rsid w:val="00BE22E4"/>
    <w:rsid w:val="00BF19F0"/>
    <w:rsid w:val="00C07202"/>
    <w:rsid w:val="00C10E04"/>
    <w:rsid w:val="00C151A8"/>
    <w:rsid w:val="00C23F11"/>
    <w:rsid w:val="00C2526C"/>
    <w:rsid w:val="00C35AD8"/>
    <w:rsid w:val="00C378C2"/>
    <w:rsid w:val="00C41A36"/>
    <w:rsid w:val="00C42EFD"/>
    <w:rsid w:val="00C43FAA"/>
    <w:rsid w:val="00C45197"/>
    <w:rsid w:val="00C4561B"/>
    <w:rsid w:val="00C52388"/>
    <w:rsid w:val="00C66BD9"/>
    <w:rsid w:val="00C759B0"/>
    <w:rsid w:val="00C84ECB"/>
    <w:rsid w:val="00C866B2"/>
    <w:rsid w:val="00CA0050"/>
    <w:rsid w:val="00CA26B3"/>
    <w:rsid w:val="00CA6174"/>
    <w:rsid w:val="00CA6852"/>
    <w:rsid w:val="00CA6A09"/>
    <w:rsid w:val="00CA72C0"/>
    <w:rsid w:val="00CA7548"/>
    <w:rsid w:val="00CB158C"/>
    <w:rsid w:val="00CB5E4D"/>
    <w:rsid w:val="00CC58F6"/>
    <w:rsid w:val="00CD1543"/>
    <w:rsid w:val="00CD59FE"/>
    <w:rsid w:val="00D01413"/>
    <w:rsid w:val="00D12251"/>
    <w:rsid w:val="00D154E5"/>
    <w:rsid w:val="00D26360"/>
    <w:rsid w:val="00D40BAE"/>
    <w:rsid w:val="00D41092"/>
    <w:rsid w:val="00D456AC"/>
    <w:rsid w:val="00D45AD8"/>
    <w:rsid w:val="00D465B7"/>
    <w:rsid w:val="00D47B2A"/>
    <w:rsid w:val="00D51A6E"/>
    <w:rsid w:val="00D552E4"/>
    <w:rsid w:val="00D64EC2"/>
    <w:rsid w:val="00D74CF6"/>
    <w:rsid w:val="00D74D56"/>
    <w:rsid w:val="00D76FBA"/>
    <w:rsid w:val="00D80A52"/>
    <w:rsid w:val="00D80E13"/>
    <w:rsid w:val="00D80F00"/>
    <w:rsid w:val="00D968E3"/>
    <w:rsid w:val="00D97C2B"/>
    <w:rsid w:val="00DA050C"/>
    <w:rsid w:val="00DA555F"/>
    <w:rsid w:val="00DA6DFB"/>
    <w:rsid w:val="00DB1B8D"/>
    <w:rsid w:val="00DB6487"/>
    <w:rsid w:val="00DB655D"/>
    <w:rsid w:val="00DC5BAA"/>
    <w:rsid w:val="00DD3404"/>
    <w:rsid w:val="00DD46D9"/>
    <w:rsid w:val="00DD69B9"/>
    <w:rsid w:val="00DD6D8D"/>
    <w:rsid w:val="00DF2B77"/>
    <w:rsid w:val="00E15F4E"/>
    <w:rsid w:val="00E233F5"/>
    <w:rsid w:val="00E324FD"/>
    <w:rsid w:val="00E326BF"/>
    <w:rsid w:val="00E47BD9"/>
    <w:rsid w:val="00E50E8C"/>
    <w:rsid w:val="00E54739"/>
    <w:rsid w:val="00E5498B"/>
    <w:rsid w:val="00E62C15"/>
    <w:rsid w:val="00E62E30"/>
    <w:rsid w:val="00E66FD2"/>
    <w:rsid w:val="00E72E59"/>
    <w:rsid w:val="00E754C6"/>
    <w:rsid w:val="00E75787"/>
    <w:rsid w:val="00E96D9E"/>
    <w:rsid w:val="00EB02E6"/>
    <w:rsid w:val="00EB04D6"/>
    <w:rsid w:val="00EB4991"/>
    <w:rsid w:val="00EB5127"/>
    <w:rsid w:val="00EB619B"/>
    <w:rsid w:val="00EB6A95"/>
    <w:rsid w:val="00EB733F"/>
    <w:rsid w:val="00EC1145"/>
    <w:rsid w:val="00EC38EA"/>
    <w:rsid w:val="00ED1135"/>
    <w:rsid w:val="00EE49B5"/>
    <w:rsid w:val="00EE7615"/>
    <w:rsid w:val="00EF7D10"/>
    <w:rsid w:val="00F10F2E"/>
    <w:rsid w:val="00F1275F"/>
    <w:rsid w:val="00F132F5"/>
    <w:rsid w:val="00F13F8A"/>
    <w:rsid w:val="00F2511D"/>
    <w:rsid w:val="00F25F8E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74FD8"/>
    <w:rsid w:val="00F81754"/>
    <w:rsid w:val="00F909A9"/>
    <w:rsid w:val="00F91705"/>
    <w:rsid w:val="00FB485A"/>
    <w:rsid w:val="00FB5FD5"/>
    <w:rsid w:val="00FB654E"/>
    <w:rsid w:val="00FB6ABA"/>
    <w:rsid w:val="00FC1550"/>
    <w:rsid w:val="00FC64D6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ADB5"/>
  <w15:chartTrackingRefBased/>
  <w15:docId w15:val="{178583FD-C193-4686-8CDC-C830F077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02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2C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02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F0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C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Normal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Normal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C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70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lir.com/occupanc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ithM@rw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flir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2AA6-8EB2-4067-AD2A-85F1C7ED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Stayer, Eleana</cp:lastModifiedBy>
  <cp:revision>2</cp:revision>
  <dcterms:created xsi:type="dcterms:W3CDTF">2020-07-23T18:41:00Z</dcterms:created>
  <dcterms:modified xsi:type="dcterms:W3CDTF">2020-07-23T18:41:00Z</dcterms:modified>
</cp:coreProperties>
</file>