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68C9" w14:textId="3DBE9F95" w:rsidR="00CF6E66" w:rsidRDefault="00CF6E66" w:rsidP="006C4D49">
      <w:pPr>
        <w:spacing w:after="0" w:line="240" w:lineRule="auto"/>
        <w:ind w:left="3600" w:hanging="3600"/>
        <w:rPr>
          <w:rFonts w:ascii="Arial" w:hAnsi="Arial" w:cs="Arial"/>
          <w:color w:val="FF0000"/>
        </w:rPr>
      </w:pPr>
      <w:bookmarkStart w:id="0" w:name="_GoBack"/>
      <w:bookmarkEnd w:id="0"/>
      <w:r>
        <w:rPr>
          <w:rFonts w:ascii="Arial" w:hAnsi="Arial" w:cs="Arial"/>
          <w:noProof/>
        </w:rPr>
        <w:drawing>
          <wp:anchor distT="0" distB="0" distL="114300" distR="114300" simplePos="0" relativeHeight="251659264" behindDoc="1" locked="0" layoutInCell="1" allowOverlap="1" wp14:anchorId="267F57C5" wp14:editId="718CC1DE">
            <wp:simplePos x="0" y="0"/>
            <wp:positionH relativeFrom="column">
              <wp:posOffset>-488950</wp:posOffset>
            </wp:positionH>
            <wp:positionV relativeFrom="paragraph">
              <wp:posOffset>-689610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4">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BAA8AE" w14:textId="77777777" w:rsidR="00CF6E66" w:rsidRDefault="00CF6E66" w:rsidP="006C4D49">
      <w:pPr>
        <w:spacing w:after="0" w:line="240" w:lineRule="auto"/>
        <w:ind w:left="3600" w:hanging="3600"/>
        <w:rPr>
          <w:rFonts w:ascii="Arial" w:hAnsi="Arial" w:cs="Arial"/>
          <w:color w:val="FF0000"/>
        </w:rPr>
      </w:pPr>
    </w:p>
    <w:p w14:paraId="52B9A6F8" w14:textId="4869A877" w:rsidR="006C4D49" w:rsidRPr="00BE661C" w:rsidRDefault="006C4D49" w:rsidP="006C4D49">
      <w:pPr>
        <w:spacing w:after="0" w:line="240" w:lineRule="auto"/>
        <w:ind w:left="3600" w:hanging="3600"/>
        <w:rPr>
          <w:rFonts w:ascii="Arial" w:hAnsi="Arial" w:cs="Arial"/>
        </w:rPr>
      </w:pPr>
      <w:r w:rsidRPr="00BE661C">
        <w:rPr>
          <w:rFonts w:ascii="Arial" w:hAnsi="Arial" w:cs="Arial"/>
        </w:rPr>
        <w:t xml:space="preserve">   </w:t>
      </w:r>
    </w:p>
    <w:p w14:paraId="5EE1F111" w14:textId="544253BB" w:rsidR="00381F64" w:rsidRPr="00BE661C" w:rsidRDefault="00381F64" w:rsidP="007D0CCA">
      <w:pPr>
        <w:pStyle w:val="NoSpacing"/>
        <w:rPr>
          <w:rFonts w:ascii="Arial" w:hAnsi="Arial" w:cs="Arial"/>
          <w:sz w:val="28"/>
          <w:szCs w:val="28"/>
        </w:rPr>
      </w:pPr>
    </w:p>
    <w:p w14:paraId="7FD4D2B4" w14:textId="0A9ECC73" w:rsidR="00C92019" w:rsidRDefault="00381F64" w:rsidP="00C92019">
      <w:pPr>
        <w:spacing w:line="240" w:lineRule="auto"/>
        <w:jc w:val="center"/>
        <w:rPr>
          <w:rFonts w:ascii="Arial" w:hAnsi="Arial" w:cs="Arial"/>
          <w:b/>
          <w:sz w:val="28"/>
          <w:szCs w:val="28"/>
        </w:rPr>
      </w:pPr>
      <w:r>
        <w:rPr>
          <w:rFonts w:ascii="Arial" w:hAnsi="Arial" w:cs="Arial"/>
          <w:b/>
          <w:sz w:val="28"/>
          <w:szCs w:val="28"/>
        </w:rPr>
        <w:t xml:space="preserve">FLIR </w:t>
      </w:r>
      <w:r w:rsidR="003E655F">
        <w:rPr>
          <w:rFonts w:ascii="Arial" w:hAnsi="Arial" w:cs="Arial"/>
          <w:b/>
          <w:sz w:val="28"/>
          <w:szCs w:val="28"/>
        </w:rPr>
        <w:t xml:space="preserve">Launches Addition to </w:t>
      </w:r>
      <w:r w:rsidR="005451EA" w:rsidRPr="00BE661C">
        <w:rPr>
          <w:rFonts w:ascii="Arial" w:hAnsi="Arial" w:cs="Arial"/>
          <w:b/>
          <w:sz w:val="28"/>
          <w:szCs w:val="28"/>
        </w:rPr>
        <w:t>High-Performance</w:t>
      </w:r>
      <w:r w:rsidR="00AE55DF">
        <w:rPr>
          <w:rFonts w:ascii="Arial" w:hAnsi="Arial" w:cs="Arial"/>
          <w:b/>
          <w:sz w:val="28"/>
          <w:szCs w:val="28"/>
        </w:rPr>
        <w:t xml:space="preserve"> </w:t>
      </w:r>
      <w:r>
        <w:rPr>
          <w:rFonts w:ascii="Arial" w:hAnsi="Arial" w:cs="Arial"/>
          <w:b/>
          <w:sz w:val="28"/>
          <w:szCs w:val="28"/>
        </w:rPr>
        <w:t xml:space="preserve">T-Series </w:t>
      </w:r>
      <w:r w:rsidR="003E655F">
        <w:rPr>
          <w:rFonts w:ascii="Arial" w:hAnsi="Arial" w:cs="Arial"/>
          <w:b/>
          <w:sz w:val="28"/>
          <w:szCs w:val="28"/>
        </w:rPr>
        <w:t>Thermal</w:t>
      </w:r>
      <w:r w:rsidR="006C4D49" w:rsidRPr="00BE661C">
        <w:rPr>
          <w:rFonts w:ascii="Arial" w:hAnsi="Arial" w:cs="Arial"/>
          <w:b/>
          <w:sz w:val="28"/>
          <w:szCs w:val="28"/>
        </w:rPr>
        <w:t xml:space="preserve"> Camera</w:t>
      </w:r>
      <w:r w:rsidR="003E655F">
        <w:rPr>
          <w:rFonts w:ascii="Arial" w:hAnsi="Arial" w:cs="Arial"/>
          <w:b/>
          <w:sz w:val="28"/>
          <w:szCs w:val="28"/>
        </w:rPr>
        <w:t xml:space="preserve"> Family </w:t>
      </w:r>
      <w:r w:rsidR="004B3F0C">
        <w:rPr>
          <w:rFonts w:ascii="Arial" w:hAnsi="Arial" w:cs="Arial"/>
          <w:b/>
          <w:sz w:val="28"/>
          <w:szCs w:val="28"/>
        </w:rPr>
        <w:t xml:space="preserve"> </w:t>
      </w:r>
    </w:p>
    <w:p w14:paraId="704F8E18" w14:textId="43A6F2AD" w:rsidR="006C4D49" w:rsidRPr="00BE661C" w:rsidRDefault="00381F64" w:rsidP="00C92019">
      <w:pPr>
        <w:spacing w:line="240" w:lineRule="auto"/>
        <w:jc w:val="center"/>
        <w:rPr>
          <w:rFonts w:ascii="Arial" w:hAnsi="Arial" w:cs="Arial"/>
          <w:b/>
          <w:sz w:val="28"/>
          <w:szCs w:val="28"/>
        </w:rPr>
      </w:pPr>
      <w:r>
        <w:rPr>
          <w:rFonts w:ascii="Arial" w:hAnsi="Arial" w:cs="Arial"/>
          <w:i/>
        </w:rPr>
        <w:t>FLIR T840</w:t>
      </w:r>
      <w:r w:rsidR="00E726B0">
        <w:rPr>
          <w:rFonts w:ascii="Arial" w:hAnsi="Arial" w:cs="Arial"/>
          <w:i/>
        </w:rPr>
        <w:t>’s</w:t>
      </w:r>
      <w:r>
        <w:rPr>
          <w:rFonts w:ascii="Arial" w:hAnsi="Arial" w:cs="Arial"/>
          <w:i/>
        </w:rPr>
        <w:t xml:space="preserve"> </w:t>
      </w:r>
      <w:r w:rsidR="001D4626" w:rsidRPr="00BE661C">
        <w:rPr>
          <w:rFonts w:ascii="Arial" w:hAnsi="Arial" w:cs="Arial"/>
          <w:i/>
        </w:rPr>
        <w:t>I</w:t>
      </w:r>
      <w:r w:rsidR="006C4D49" w:rsidRPr="00BE661C">
        <w:rPr>
          <w:rFonts w:ascii="Arial" w:hAnsi="Arial" w:cs="Arial"/>
          <w:i/>
        </w:rPr>
        <w:t>ntegrate</w:t>
      </w:r>
      <w:r w:rsidR="00E726B0">
        <w:rPr>
          <w:rFonts w:ascii="Arial" w:hAnsi="Arial" w:cs="Arial"/>
          <w:i/>
        </w:rPr>
        <w:t xml:space="preserve">d </w:t>
      </w:r>
      <w:r w:rsidR="00C92019">
        <w:rPr>
          <w:rFonts w:ascii="Arial" w:hAnsi="Arial" w:cs="Arial"/>
          <w:i/>
        </w:rPr>
        <w:t>C</w:t>
      </w:r>
      <w:r w:rsidR="001D4626" w:rsidRPr="00BE661C">
        <w:rPr>
          <w:rFonts w:ascii="Arial" w:hAnsi="Arial" w:cs="Arial"/>
          <w:i/>
        </w:rPr>
        <w:t>olor</w:t>
      </w:r>
      <w:r w:rsidR="006C4D49" w:rsidRPr="00BE661C">
        <w:rPr>
          <w:rFonts w:ascii="Arial" w:hAnsi="Arial" w:cs="Arial"/>
          <w:i/>
        </w:rPr>
        <w:t xml:space="preserve"> </w:t>
      </w:r>
      <w:r w:rsidR="00C92019">
        <w:rPr>
          <w:rFonts w:ascii="Arial" w:hAnsi="Arial" w:cs="Arial"/>
          <w:i/>
        </w:rPr>
        <w:t>V</w:t>
      </w:r>
      <w:r w:rsidR="006C4D49" w:rsidRPr="00BE661C">
        <w:rPr>
          <w:rFonts w:ascii="Arial" w:hAnsi="Arial" w:cs="Arial"/>
          <w:i/>
        </w:rPr>
        <w:t>iewfinder</w:t>
      </w:r>
      <w:r w:rsidR="008408FA">
        <w:rPr>
          <w:rFonts w:ascii="Arial" w:hAnsi="Arial" w:cs="Arial"/>
          <w:i/>
        </w:rPr>
        <w:t xml:space="preserve"> </w:t>
      </w:r>
      <w:r w:rsidR="003E655F">
        <w:rPr>
          <w:rFonts w:ascii="Arial" w:hAnsi="Arial" w:cs="Arial"/>
          <w:i/>
        </w:rPr>
        <w:t>Simplifies</w:t>
      </w:r>
      <w:r w:rsidR="006C4D49" w:rsidRPr="00BE661C">
        <w:rPr>
          <w:rFonts w:ascii="Arial" w:hAnsi="Arial" w:cs="Arial"/>
          <w:i/>
        </w:rPr>
        <w:t xml:space="preserve"> </w:t>
      </w:r>
      <w:r w:rsidR="00C92019">
        <w:rPr>
          <w:rFonts w:ascii="Arial" w:hAnsi="Arial" w:cs="Arial"/>
          <w:i/>
        </w:rPr>
        <w:t>I</w:t>
      </w:r>
      <w:r w:rsidR="006C4D49" w:rsidRPr="00BE661C">
        <w:rPr>
          <w:rFonts w:ascii="Arial" w:hAnsi="Arial" w:cs="Arial"/>
          <w:i/>
        </w:rPr>
        <w:t>nspect</w:t>
      </w:r>
      <w:r w:rsidR="005451EA" w:rsidRPr="00BE661C">
        <w:rPr>
          <w:rFonts w:ascii="Arial" w:hAnsi="Arial" w:cs="Arial"/>
          <w:i/>
        </w:rPr>
        <w:t>ions</w:t>
      </w:r>
      <w:r w:rsidR="006C4D49" w:rsidRPr="00BE661C">
        <w:rPr>
          <w:rFonts w:ascii="Arial" w:hAnsi="Arial" w:cs="Arial"/>
          <w:i/>
        </w:rPr>
        <w:t xml:space="preserve"> </w:t>
      </w:r>
      <w:r w:rsidR="00C92019">
        <w:rPr>
          <w:rFonts w:ascii="Arial" w:hAnsi="Arial" w:cs="Arial"/>
          <w:i/>
        </w:rPr>
        <w:t>O</w:t>
      </w:r>
      <w:r w:rsidR="006C4D49" w:rsidRPr="00BE661C">
        <w:rPr>
          <w:rFonts w:ascii="Arial" w:hAnsi="Arial" w:cs="Arial"/>
          <w:i/>
        </w:rPr>
        <w:t>utside in</w:t>
      </w:r>
      <w:r w:rsidR="00ED6AD7" w:rsidRPr="00BE661C">
        <w:rPr>
          <w:rFonts w:ascii="Arial" w:hAnsi="Arial" w:cs="Arial"/>
          <w:i/>
        </w:rPr>
        <w:t xml:space="preserve"> </w:t>
      </w:r>
      <w:r w:rsidR="00C92019">
        <w:rPr>
          <w:rFonts w:ascii="Arial" w:hAnsi="Arial" w:cs="Arial"/>
          <w:i/>
        </w:rPr>
        <w:t>B</w:t>
      </w:r>
      <w:r w:rsidR="00ED6AD7" w:rsidRPr="00BE661C">
        <w:rPr>
          <w:rFonts w:ascii="Arial" w:hAnsi="Arial" w:cs="Arial"/>
          <w:i/>
        </w:rPr>
        <w:t>right,</w:t>
      </w:r>
      <w:r w:rsidR="006C4D49" w:rsidRPr="00BE661C">
        <w:rPr>
          <w:rFonts w:ascii="Arial" w:hAnsi="Arial" w:cs="Arial"/>
          <w:i/>
        </w:rPr>
        <w:t xml:space="preserve"> </w:t>
      </w:r>
      <w:r w:rsidR="00C92019">
        <w:rPr>
          <w:rFonts w:ascii="Arial" w:hAnsi="Arial" w:cs="Arial"/>
          <w:i/>
        </w:rPr>
        <w:t>C</w:t>
      </w:r>
      <w:r w:rsidR="006C4D49" w:rsidRPr="00BE661C">
        <w:rPr>
          <w:rFonts w:ascii="Arial" w:hAnsi="Arial" w:cs="Arial"/>
          <w:i/>
        </w:rPr>
        <w:t xml:space="preserve">hallenging </w:t>
      </w:r>
      <w:r w:rsidR="00C92019">
        <w:rPr>
          <w:rFonts w:ascii="Arial" w:hAnsi="Arial" w:cs="Arial"/>
          <w:i/>
        </w:rPr>
        <w:t>L</w:t>
      </w:r>
      <w:r w:rsidR="006C4D49" w:rsidRPr="00BE661C">
        <w:rPr>
          <w:rFonts w:ascii="Arial" w:hAnsi="Arial" w:cs="Arial"/>
          <w:i/>
        </w:rPr>
        <w:t xml:space="preserve">ight </w:t>
      </w:r>
      <w:r w:rsidR="00C92019">
        <w:rPr>
          <w:rFonts w:ascii="Arial" w:hAnsi="Arial" w:cs="Arial"/>
          <w:i/>
        </w:rPr>
        <w:t>C</w:t>
      </w:r>
      <w:r w:rsidR="006C4D49" w:rsidRPr="00BE661C">
        <w:rPr>
          <w:rFonts w:ascii="Arial" w:hAnsi="Arial" w:cs="Arial"/>
          <w:i/>
        </w:rPr>
        <w:t>onditions</w:t>
      </w:r>
      <w:r w:rsidR="00220DB5">
        <w:rPr>
          <w:rFonts w:ascii="Arial" w:hAnsi="Arial" w:cs="Arial"/>
          <w:i/>
        </w:rPr>
        <w:t xml:space="preserve"> </w:t>
      </w:r>
    </w:p>
    <w:p w14:paraId="066229B7" w14:textId="28071221" w:rsidR="003D093E" w:rsidRDefault="006C4D49" w:rsidP="006C4D49">
      <w:pPr>
        <w:rPr>
          <w:rFonts w:ascii="Arial" w:hAnsi="Arial" w:cs="Arial"/>
        </w:rPr>
      </w:pPr>
      <w:r w:rsidRPr="001B0BBD">
        <w:rPr>
          <w:rFonts w:ascii="Arial" w:hAnsi="Arial" w:cs="Arial"/>
          <w:b/>
        </w:rPr>
        <w:t>WILSONVILLE, Ore</w:t>
      </w:r>
      <w:r w:rsidR="00895517" w:rsidRPr="001B0BBD">
        <w:rPr>
          <w:rFonts w:ascii="Arial" w:hAnsi="Arial" w:cs="Arial"/>
          <w:b/>
        </w:rPr>
        <w:t>., February 1</w:t>
      </w:r>
      <w:r w:rsidR="005A40BC">
        <w:rPr>
          <w:rFonts w:ascii="Arial" w:hAnsi="Arial" w:cs="Arial"/>
          <w:b/>
        </w:rPr>
        <w:t>9</w:t>
      </w:r>
      <w:r w:rsidR="00895517" w:rsidRPr="001B0BBD">
        <w:rPr>
          <w:rFonts w:ascii="Arial" w:hAnsi="Arial" w:cs="Arial"/>
          <w:b/>
        </w:rPr>
        <w:t>, 2019</w:t>
      </w:r>
      <w:r w:rsidRPr="001B0BBD">
        <w:rPr>
          <w:rFonts w:ascii="Arial" w:hAnsi="Arial" w:cs="Arial"/>
        </w:rPr>
        <w:t xml:space="preserve"> – FLIR Systems, Inc. (NASDAQ: FLIR) </w:t>
      </w:r>
      <w:r w:rsidR="00AE55DF">
        <w:rPr>
          <w:rFonts w:ascii="Arial" w:hAnsi="Arial" w:cs="Arial"/>
        </w:rPr>
        <w:t xml:space="preserve">launched </w:t>
      </w:r>
      <w:r w:rsidRPr="001B0BBD">
        <w:rPr>
          <w:rFonts w:ascii="Arial" w:hAnsi="Arial" w:cs="Arial"/>
        </w:rPr>
        <w:t>today</w:t>
      </w:r>
      <w:r w:rsidR="003E655F">
        <w:rPr>
          <w:rFonts w:ascii="Arial" w:hAnsi="Arial" w:cs="Arial"/>
        </w:rPr>
        <w:t xml:space="preserve"> </w:t>
      </w:r>
      <w:r w:rsidR="00F70D18">
        <w:rPr>
          <w:rFonts w:ascii="Arial" w:hAnsi="Arial" w:cs="Arial"/>
        </w:rPr>
        <w:t xml:space="preserve">the FLIR T840, </w:t>
      </w:r>
      <w:r w:rsidR="003E655F">
        <w:rPr>
          <w:rFonts w:ascii="Arial" w:hAnsi="Arial" w:cs="Arial"/>
        </w:rPr>
        <w:t>a new thermal camera in the</w:t>
      </w:r>
      <w:r w:rsidRPr="001B0BBD">
        <w:rPr>
          <w:rFonts w:ascii="Arial" w:hAnsi="Arial" w:cs="Arial"/>
        </w:rPr>
        <w:t xml:space="preserve"> </w:t>
      </w:r>
      <w:r w:rsidR="005451EA" w:rsidRPr="001B0BBD">
        <w:rPr>
          <w:rFonts w:ascii="Arial" w:hAnsi="Arial" w:cs="Arial"/>
        </w:rPr>
        <w:t>high-performance</w:t>
      </w:r>
      <w:r w:rsidR="00DD6162" w:rsidRPr="00DD6162">
        <w:rPr>
          <w:rFonts w:ascii="Arial" w:hAnsi="Arial" w:cs="Arial"/>
        </w:rPr>
        <w:t xml:space="preserve"> </w:t>
      </w:r>
      <w:r w:rsidR="00DD6162">
        <w:rPr>
          <w:rFonts w:ascii="Arial" w:hAnsi="Arial" w:cs="Arial"/>
        </w:rPr>
        <w:t>T-Series</w:t>
      </w:r>
      <w:r w:rsidRPr="001B0BBD">
        <w:rPr>
          <w:rFonts w:ascii="Arial" w:hAnsi="Arial" w:cs="Arial"/>
        </w:rPr>
        <w:t xml:space="preserve"> </w:t>
      </w:r>
      <w:r w:rsidR="003E655F">
        <w:rPr>
          <w:rFonts w:ascii="Arial" w:hAnsi="Arial" w:cs="Arial"/>
        </w:rPr>
        <w:t xml:space="preserve">family. The </w:t>
      </w:r>
      <w:r w:rsidR="00290526">
        <w:rPr>
          <w:rFonts w:ascii="Arial" w:hAnsi="Arial" w:cs="Arial"/>
        </w:rPr>
        <w:t xml:space="preserve">high-resolution </w:t>
      </w:r>
      <w:r w:rsidR="000F6EC8">
        <w:rPr>
          <w:rFonts w:ascii="Arial" w:hAnsi="Arial" w:cs="Arial"/>
        </w:rPr>
        <w:t>T840 offers a</w:t>
      </w:r>
      <w:r w:rsidR="00E70398">
        <w:rPr>
          <w:rFonts w:ascii="Arial" w:hAnsi="Arial" w:cs="Arial"/>
        </w:rPr>
        <w:t xml:space="preserve"> brighter display and</w:t>
      </w:r>
      <w:r w:rsidR="00290526">
        <w:rPr>
          <w:rFonts w:ascii="Arial" w:hAnsi="Arial" w:cs="Arial"/>
        </w:rPr>
        <w:t xml:space="preserve"> an integrated viewfinder</w:t>
      </w:r>
      <w:r w:rsidR="00DD6162">
        <w:rPr>
          <w:rFonts w:ascii="Arial" w:hAnsi="Arial" w:cs="Arial"/>
        </w:rPr>
        <w:t xml:space="preserve"> </w:t>
      </w:r>
      <w:r w:rsidR="00290526">
        <w:rPr>
          <w:rFonts w:ascii="Arial" w:hAnsi="Arial" w:cs="Arial"/>
        </w:rPr>
        <w:t>to</w:t>
      </w:r>
      <w:r w:rsidR="001717E8">
        <w:rPr>
          <w:rFonts w:ascii="Arial" w:hAnsi="Arial" w:cs="Arial"/>
        </w:rPr>
        <w:t xml:space="preserve"> help </w:t>
      </w:r>
      <w:r w:rsidR="001717E8" w:rsidRPr="001B0BBD">
        <w:rPr>
          <w:rFonts w:ascii="Arial" w:hAnsi="Arial" w:cs="Arial"/>
        </w:rPr>
        <w:t>electrical utility</w:t>
      </w:r>
      <w:r w:rsidR="00290526">
        <w:rPr>
          <w:rFonts w:ascii="Arial" w:hAnsi="Arial" w:cs="Arial"/>
        </w:rPr>
        <w:t>, plant managers,</w:t>
      </w:r>
      <w:r w:rsidR="001717E8" w:rsidRPr="001B0BBD">
        <w:rPr>
          <w:rFonts w:ascii="Arial" w:hAnsi="Arial" w:cs="Arial"/>
        </w:rPr>
        <w:t xml:space="preserve"> and other thermography professionals find and diagnose failing components</w:t>
      </w:r>
      <w:r w:rsidR="00290526">
        <w:rPr>
          <w:rFonts w:ascii="Arial" w:hAnsi="Arial" w:cs="Arial"/>
        </w:rPr>
        <w:t xml:space="preserve"> in any lighting conditions</w:t>
      </w:r>
      <w:r w:rsidR="00F70D18">
        <w:rPr>
          <w:rFonts w:ascii="Arial" w:hAnsi="Arial" w:cs="Arial"/>
        </w:rPr>
        <w:t xml:space="preserve"> to</w:t>
      </w:r>
      <w:r w:rsidR="00290526">
        <w:rPr>
          <w:rFonts w:ascii="Arial" w:hAnsi="Arial" w:cs="Arial"/>
        </w:rPr>
        <w:t xml:space="preserve"> </w:t>
      </w:r>
      <w:r w:rsidR="00DD6162">
        <w:rPr>
          <w:rFonts w:ascii="Arial" w:hAnsi="Arial" w:cs="Arial"/>
        </w:rPr>
        <w:t>help avoid</w:t>
      </w:r>
      <w:r w:rsidR="001717E8">
        <w:rPr>
          <w:rFonts w:ascii="Arial" w:hAnsi="Arial" w:cs="Arial"/>
        </w:rPr>
        <w:t xml:space="preserve"> </w:t>
      </w:r>
      <w:r w:rsidR="001717E8" w:rsidRPr="001B0BBD">
        <w:rPr>
          <w:rFonts w:ascii="Arial" w:hAnsi="Arial" w:cs="Arial"/>
        </w:rPr>
        <w:t>costly power outages and plant shutdowns</w:t>
      </w:r>
      <w:r w:rsidR="001717E8">
        <w:rPr>
          <w:rFonts w:ascii="Arial" w:hAnsi="Arial" w:cs="Arial"/>
        </w:rPr>
        <w:t xml:space="preserve">. </w:t>
      </w:r>
    </w:p>
    <w:p w14:paraId="2B992557" w14:textId="50469164" w:rsidR="00C35457" w:rsidRDefault="000F6EC8" w:rsidP="00290526">
      <w:pPr>
        <w:rPr>
          <w:rFonts w:ascii="Arial" w:hAnsi="Arial" w:cs="Arial"/>
        </w:rPr>
      </w:pPr>
      <w:r>
        <w:rPr>
          <w:rFonts w:ascii="Arial" w:hAnsi="Arial" w:cs="Arial"/>
        </w:rPr>
        <w:t>Featuring</w:t>
      </w:r>
      <w:r w:rsidR="00DD6162">
        <w:rPr>
          <w:rFonts w:ascii="Arial" w:hAnsi="Arial" w:cs="Arial"/>
        </w:rPr>
        <w:t xml:space="preserve"> the award-winning design of the FLIR T-series camera platform, the</w:t>
      </w:r>
      <w:r>
        <w:rPr>
          <w:rFonts w:ascii="Arial" w:hAnsi="Arial" w:cs="Arial"/>
        </w:rPr>
        <w:t xml:space="preserve"> T840 features an ergonomic</w:t>
      </w:r>
      <w:r w:rsidR="00EE33F1">
        <w:rPr>
          <w:rFonts w:ascii="Arial" w:hAnsi="Arial" w:cs="Arial"/>
        </w:rPr>
        <w:t xml:space="preserve"> body</w:t>
      </w:r>
      <w:r>
        <w:rPr>
          <w:rFonts w:ascii="Arial" w:hAnsi="Arial" w:cs="Arial"/>
        </w:rPr>
        <w:t>, a vibrant LCD touchscreen, and a viewfinder t</w:t>
      </w:r>
      <w:r w:rsidR="00C35457">
        <w:rPr>
          <w:rFonts w:ascii="Arial" w:hAnsi="Arial" w:cs="Arial"/>
        </w:rPr>
        <w:t>o make it easy to use in any lighting conditions</w:t>
      </w:r>
      <w:r>
        <w:rPr>
          <w:rFonts w:ascii="Arial" w:hAnsi="Arial" w:cs="Arial"/>
        </w:rPr>
        <w:t>. The</w:t>
      </w:r>
      <w:r w:rsidR="00C35457">
        <w:rPr>
          <w:rFonts w:ascii="Arial" w:hAnsi="Arial" w:cs="Arial"/>
        </w:rPr>
        <w:t xml:space="preserve"> 464x348</w:t>
      </w:r>
      <w:r w:rsidR="00EE33F1">
        <w:rPr>
          <w:rFonts w:ascii="Arial" w:hAnsi="Arial" w:cs="Arial"/>
        </w:rPr>
        <w:t>-</w:t>
      </w:r>
      <w:r w:rsidR="00C35457">
        <w:rPr>
          <w:rFonts w:ascii="Arial" w:hAnsi="Arial" w:cs="Arial"/>
        </w:rPr>
        <w:t xml:space="preserve">resolution </w:t>
      </w:r>
      <w:r>
        <w:rPr>
          <w:rFonts w:ascii="Arial" w:hAnsi="Arial" w:cs="Arial"/>
        </w:rPr>
        <w:t xml:space="preserve">camera incorporates </w:t>
      </w:r>
      <w:r w:rsidR="00290526" w:rsidRPr="00BE661C">
        <w:rPr>
          <w:rFonts w:ascii="Arial" w:hAnsi="Arial" w:cs="Arial"/>
        </w:rPr>
        <w:t>FLIR</w:t>
      </w:r>
      <w:r w:rsidR="00C35457">
        <w:rPr>
          <w:rFonts w:ascii="Arial" w:hAnsi="Arial" w:cs="Arial"/>
        </w:rPr>
        <w:t xml:space="preserve"> </w:t>
      </w:r>
      <w:r w:rsidR="00290526">
        <w:rPr>
          <w:rFonts w:ascii="Arial" w:hAnsi="Arial" w:cs="Arial"/>
        </w:rPr>
        <w:t>advanced</w:t>
      </w:r>
      <w:r w:rsidR="00290526" w:rsidRPr="00BE661C">
        <w:rPr>
          <w:rFonts w:ascii="Arial" w:hAnsi="Arial" w:cs="Arial"/>
        </w:rPr>
        <w:t xml:space="preserve"> Vision Processin</w:t>
      </w:r>
      <w:r w:rsidR="00290526">
        <w:rPr>
          <w:rFonts w:ascii="Arial" w:hAnsi="Arial" w:cs="Arial"/>
        </w:rPr>
        <w:t>g</w:t>
      </w:r>
      <w:r w:rsidR="00290526" w:rsidRPr="00DE2F0C">
        <w:rPr>
          <w:rFonts w:ascii="Arial" w:hAnsi="Arial" w:cs="Arial"/>
          <w:vertAlign w:val="superscript"/>
        </w:rPr>
        <w:t>™</w:t>
      </w:r>
      <w:r>
        <w:rPr>
          <w:rFonts w:ascii="Arial" w:hAnsi="Arial" w:cs="Arial"/>
        </w:rPr>
        <w:t>, including</w:t>
      </w:r>
      <w:r w:rsidR="00C35457">
        <w:rPr>
          <w:rFonts w:ascii="Arial" w:hAnsi="Arial" w:cs="Arial"/>
        </w:rPr>
        <w:t xml:space="preserve"> </w:t>
      </w:r>
      <w:r w:rsidR="00290526">
        <w:rPr>
          <w:rFonts w:ascii="Arial" w:hAnsi="Arial" w:cs="Arial"/>
        </w:rPr>
        <w:t xml:space="preserve">patented </w:t>
      </w:r>
      <w:r w:rsidR="00290526" w:rsidRPr="00BE661C">
        <w:rPr>
          <w:rFonts w:ascii="Arial" w:hAnsi="Arial" w:cs="Arial"/>
        </w:rPr>
        <w:t>MSX</w:t>
      </w:r>
      <w:r w:rsidR="00290526" w:rsidRPr="008408FA">
        <w:rPr>
          <w:rFonts w:ascii="Arial" w:hAnsi="Arial" w:cs="Arial"/>
          <w:vertAlign w:val="superscript"/>
        </w:rPr>
        <w:t>®</w:t>
      </w:r>
      <w:r w:rsidR="00290526" w:rsidRPr="00BE661C">
        <w:rPr>
          <w:rFonts w:ascii="Arial" w:hAnsi="Arial" w:cs="Arial"/>
        </w:rPr>
        <w:t xml:space="preserve"> image enhancement</w:t>
      </w:r>
      <w:r w:rsidR="00290526">
        <w:rPr>
          <w:rFonts w:ascii="Arial" w:hAnsi="Arial" w:cs="Arial"/>
        </w:rPr>
        <w:t xml:space="preserve"> technology</w:t>
      </w:r>
      <w:r w:rsidR="00290526" w:rsidRPr="00BE661C">
        <w:rPr>
          <w:rFonts w:ascii="Arial" w:hAnsi="Arial" w:cs="Arial"/>
        </w:rPr>
        <w:t xml:space="preserve">, </w:t>
      </w:r>
      <w:proofErr w:type="spellStart"/>
      <w:r w:rsidR="00290526" w:rsidRPr="00BE661C">
        <w:rPr>
          <w:rFonts w:ascii="Arial" w:hAnsi="Arial" w:cs="Arial"/>
        </w:rPr>
        <w:t>UltraMax</w:t>
      </w:r>
      <w:proofErr w:type="spellEnd"/>
      <w:r w:rsidR="00290526" w:rsidRPr="008408FA">
        <w:rPr>
          <w:rFonts w:ascii="Arial" w:hAnsi="Arial" w:cs="Arial"/>
          <w:vertAlign w:val="superscript"/>
        </w:rPr>
        <w:t>®</w:t>
      </w:r>
      <w:r w:rsidR="00290526" w:rsidRPr="00BE661C">
        <w:rPr>
          <w:rFonts w:ascii="Arial" w:hAnsi="Arial" w:cs="Arial"/>
        </w:rPr>
        <w:t>, and proprietary adaptive filtering algorithm</w:t>
      </w:r>
      <w:r w:rsidR="00E70398">
        <w:rPr>
          <w:rFonts w:ascii="Arial" w:hAnsi="Arial" w:cs="Arial"/>
        </w:rPr>
        <w:t xml:space="preserve">s to provide customers with </w:t>
      </w:r>
      <w:r w:rsidR="00290526" w:rsidRPr="00BE661C">
        <w:rPr>
          <w:rFonts w:ascii="Arial" w:hAnsi="Arial" w:cs="Arial"/>
        </w:rPr>
        <w:t>enhanced measurement accuracy</w:t>
      </w:r>
      <w:r w:rsidR="00290526">
        <w:rPr>
          <w:rFonts w:ascii="Arial" w:hAnsi="Arial" w:cs="Arial"/>
        </w:rPr>
        <w:t xml:space="preserve"> and </w:t>
      </w:r>
      <w:r w:rsidR="00290526" w:rsidRPr="00BE661C">
        <w:rPr>
          <w:rFonts w:ascii="Arial" w:hAnsi="Arial" w:cs="Arial"/>
        </w:rPr>
        <w:t xml:space="preserve">image clarity with </w:t>
      </w:r>
      <w:r w:rsidR="00E70398">
        <w:rPr>
          <w:rFonts w:ascii="Arial" w:hAnsi="Arial" w:cs="Arial"/>
        </w:rPr>
        <w:t>half the</w:t>
      </w:r>
      <w:r w:rsidR="00290526" w:rsidRPr="00BE661C">
        <w:rPr>
          <w:rFonts w:ascii="Arial" w:hAnsi="Arial" w:cs="Arial"/>
        </w:rPr>
        <w:t xml:space="preserve"> image noise</w:t>
      </w:r>
      <w:r w:rsidR="00290526">
        <w:rPr>
          <w:rFonts w:ascii="Arial" w:hAnsi="Arial" w:cs="Arial"/>
        </w:rPr>
        <w:t xml:space="preserve"> </w:t>
      </w:r>
      <w:r w:rsidR="00DD6162">
        <w:rPr>
          <w:rFonts w:ascii="Arial" w:hAnsi="Arial" w:cs="Arial"/>
        </w:rPr>
        <w:t>of</w:t>
      </w:r>
      <w:r w:rsidR="00290526">
        <w:rPr>
          <w:rFonts w:ascii="Arial" w:hAnsi="Arial" w:cs="Arial"/>
        </w:rPr>
        <w:t xml:space="preserve"> previous models.</w:t>
      </w:r>
      <w:r w:rsidR="00C35457">
        <w:rPr>
          <w:rFonts w:ascii="Arial" w:hAnsi="Arial" w:cs="Arial"/>
        </w:rPr>
        <w:t xml:space="preserve"> </w:t>
      </w:r>
    </w:p>
    <w:p w14:paraId="0F3CE9FD" w14:textId="4ACC2243" w:rsidR="00DD6162" w:rsidRDefault="00DD6162" w:rsidP="00290526">
      <w:pPr>
        <w:rPr>
          <w:rFonts w:ascii="Arial" w:hAnsi="Arial" w:cs="Arial"/>
        </w:rPr>
      </w:pPr>
      <w:r>
        <w:rPr>
          <w:rFonts w:ascii="Arial" w:hAnsi="Arial" w:cs="Arial"/>
        </w:rPr>
        <w:t xml:space="preserve">The T840 </w:t>
      </w:r>
      <w:r w:rsidR="000F6EC8">
        <w:rPr>
          <w:rFonts w:ascii="Arial" w:hAnsi="Arial" w:cs="Arial"/>
        </w:rPr>
        <w:t>also o</w:t>
      </w:r>
      <w:r>
        <w:rPr>
          <w:rFonts w:ascii="Arial" w:hAnsi="Arial" w:cs="Arial"/>
        </w:rPr>
        <w:t xml:space="preserve">ffers an optional </w:t>
      </w:r>
      <w:r w:rsidRPr="00BE661C">
        <w:rPr>
          <w:rFonts w:ascii="Arial" w:hAnsi="Arial" w:cs="Arial"/>
        </w:rPr>
        <w:t>6</w:t>
      </w:r>
      <w:r>
        <w:rPr>
          <w:rFonts w:ascii="Arial" w:hAnsi="Arial" w:cs="Arial"/>
        </w:rPr>
        <w:t>-degree</w:t>
      </w:r>
      <w:r w:rsidRPr="00BE661C">
        <w:rPr>
          <w:rFonts w:ascii="Arial" w:hAnsi="Arial" w:cs="Arial"/>
        </w:rPr>
        <w:t xml:space="preserve"> </w:t>
      </w:r>
      <w:r>
        <w:rPr>
          <w:rFonts w:ascii="Arial" w:hAnsi="Arial" w:cs="Arial"/>
        </w:rPr>
        <w:t xml:space="preserve">lens that allows </w:t>
      </w:r>
      <w:r w:rsidR="009154CA">
        <w:rPr>
          <w:rFonts w:ascii="Arial" w:hAnsi="Arial" w:cs="Arial"/>
        </w:rPr>
        <w:t xml:space="preserve">professionals to capture </w:t>
      </w:r>
      <w:r>
        <w:rPr>
          <w:rFonts w:ascii="Arial" w:hAnsi="Arial" w:cs="Arial"/>
        </w:rPr>
        <w:t>accurate temperature measurements on small targets at far distances, such as connectors on overhead distribution lines.</w:t>
      </w:r>
      <w:r w:rsidR="000F6EC8">
        <w:rPr>
          <w:rFonts w:ascii="Arial" w:hAnsi="Arial" w:cs="Arial"/>
        </w:rPr>
        <w:t xml:space="preserve"> </w:t>
      </w:r>
      <w:r w:rsidR="00E1342F">
        <w:rPr>
          <w:rFonts w:ascii="Arial" w:hAnsi="Arial" w:cs="Arial"/>
        </w:rPr>
        <w:t>Also</w:t>
      </w:r>
      <w:r w:rsidR="00EB24DA">
        <w:rPr>
          <w:rFonts w:ascii="Arial" w:hAnsi="Arial" w:cs="Arial"/>
        </w:rPr>
        <w:t xml:space="preserve">, </w:t>
      </w:r>
      <w:r w:rsidR="00290526" w:rsidRPr="00BE661C">
        <w:rPr>
          <w:rFonts w:ascii="Arial" w:hAnsi="Arial" w:cs="Arial"/>
        </w:rPr>
        <w:t>advanced</w:t>
      </w:r>
      <w:r w:rsidR="00290526">
        <w:rPr>
          <w:rFonts w:ascii="Arial" w:hAnsi="Arial" w:cs="Arial"/>
        </w:rPr>
        <w:t>,</w:t>
      </w:r>
      <w:r w:rsidR="00290526" w:rsidRPr="00BE661C">
        <w:rPr>
          <w:rFonts w:ascii="Arial" w:hAnsi="Arial" w:cs="Arial"/>
        </w:rPr>
        <w:t xml:space="preserve"> on-camera measurement tools</w:t>
      </w:r>
      <w:r w:rsidR="00290526">
        <w:rPr>
          <w:rFonts w:ascii="Arial" w:hAnsi="Arial" w:cs="Arial"/>
        </w:rPr>
        <w:t xml:space="preserve"> unique to newer FLIR T-Series models,</w:t>
      </w:r>
      <w:r w:rsidR="00290526" w:rsidRPr="00BE661C">
        <w:rPr>
          <w:rFonts w:ascii="Arial" w:hAnsi="Arial" w:cs="Arial"/>
        </w:rPr>
        <w:t xml:space="preserve"> such as </w:t>
      </w:r>
      <w:r w:rsidR="00E70398">
        <w:rPr>
          <w:rFonts w:ascii="Arial" w:hAnsi="Arial" w:cs="Arial"/>
        </w:rPr>
        <w:t>one</w:t>
      </w:r>
      <w:r w:rsidR="00290526" w:rsidRPr="00BE661C">
        <w:rPr>
          <w:rFonts w:ascii="Arial" w:hAnsi="Arial" w:cs="Arial"/>
        </w:rPr>
        <w:t>-</w:t>
      </w:r>
      <w:r w:rsidR="00E70398">
        <w:rPr>
          <w:rFonts w:ascii="Arial" w:hAnsi="Arial" w:cs="Arial"/>
        </w:rPr>
        <w:t>t</w:t>
      </w:r>
      <w:r w:rsidR="00290526" w:rsidRPr="00BE661C">
        <w:rPr>
          <w:rFonts w:ascii="Arial" w:hAnsi="Arial" w:cs="Arial"/>
        </w:rPr>
        <w:t>ouch Level/Span and precise</w:t>
      </w:r>
      <w:r w:rsidR="00290526">
        <w:rPr>
          <w:rFonts w:ascii="Arial" w:hAnsi="Arial" w:cs="Arial"/>
        </w:rPr>
        <w:t>,</w:t>
      </w:r>
      <w:r w:rsidR="00290526" w:rsidRPr="00BE661C">
        <w:rPr>
          <w:rFonts w:ascii="Arial" w:hAnsi="Arial" w:cs="Arial"/>
        </w:rPr>
        <w:t xml:space="preserve"> laser-assisted autofocus, the FLIR T840</w:t>
      </w:r>
      <w:r w:rsidR="00EB24DA">
        <w:rPr>
          <w:rFonts w:ascii="Arial" w:hAnsi="Arial" w:cs="Arial"/>
        </w:rPr>
        <w:t>,</w:t>
      </w:r>
      <w:r w:rsidR="00290526" w:rsidRPr="00BE661C">
        <w:rPr>
          <w:rFonts w:ascii="Arial" w:hAnsi="Arial" w:cs="Arial"/>
        </w:rPr>
        <w:t xml:space="preserve"> enable users to quickly find problems and </w:t>
      </w:r>
      <w:r w:rsidR="00EE33F1">
        <w:rPr>
          <w:rFonts w:ascii="Arial" w:hAnsi="Arial" w:cs="Arial"/>
        </w:rPr>
        <w:t xml:space="preserve">make </w:t>
      </w:r>
      <w:r w:rsidR="00290526" w:rsidRPr="00BE661C">
        <w:rPr>
          <w:rFonts w:ascii="Arial" w:hAnsi="Arial" w:cs="Arial"/>
        </w:rPr>
        <w:t>critical decisions</w:t>
      </w:r>
      <w:r w:rsidR="00EE33F1">
        <w:rPr>
          <w:rFonts w:ascii="Arial" w:hAnsi="Arial" w:cs="Arial"/>
        </w:rPr>
        <w:t xml:space="preserve"> easily</w:t>
      </w:r>
      <w:r>
        <w:rPr>
          <w:rFonts w:ascii="Arial" w:hAnsi="Arial" w:cs="Arial"/>
        </w:rPr>
        <w:t>.</w:t>
      </w:r>
    </w:p>
    <w:p w14:paraId="5ADCFCF6" w14:textId="47862539" w:rsidR="006F3DC5" w:rsidRPr="00BE661C" w:rsidRDefault="000F6EC8" w:rsidP="000F6EC8">
      <w:pPr>
        <w:rPr>
          <w:rFonts w:ascii="Arial" w:hAnsi="Arial" w:cs="Arial"/>
        </w:rPr>
      </w:pPr>
      <w:r>
        <w:rPr>
          <w:rFonts w:ascii="Arial" w:hAnsi="Arial" w:cs="Arial"/>
        </w:rPr>
        <w:t xml:space="preserve">With a </w:t>
      </w:r>
      <w:r w:rsidR="00290526" w:rsidRPr="00BE661C">
        <w:rPr>
          <w:rFonts w:ascii="Arial" w:hAnsi="Arial" w:cs="Arial"/>
        </w:rPr>
        <w:t>180</w:t>
      </w:r>
      <w:r w:rsidR="00290526">
        <w:rPr>
          <w:rFonts w:ascii="Arial" w:hAnsi="Arial" w:cs="Arial"/>
        </w:rPr>
        <w:t>-degree</w:t>
      </w:r>
      <w:r w:rsidR="00290526" w:rsidRPr="00BE661C">
        <w:rPr>
          <w:rFonts w:ascii="Arial" w:hAnsi="Arial" w:cs="Arial"/>
        </w:rPr>
        <w:t xml:space="preserve"> rotating lens platform, </w:t>
      </w:r>
      <w:r>
        <w:rPr>
          <w:rFonts w:ascii="Arial" w:hAnsi="Arial" w:cs="Arial"/>
        </w:rPr>
        <w:t xml:space="preserve">the T840’s </w:t>
      </w:r>
      <w:r w:rsidR="00290526" w:rsidRPr="00BE661C">
        <w:rPr>
          <w:rFonts w:ascii="Arial" w:hAnsi="Arial" w:cs="Arial"/>
        </w:rPr>
        <w:t>ergonomic design help</w:t>
      </w:r>
      <w:r>
        <w:rPr>
          <w:rFonts w:ascii="Arial" w:hAnsi="Arial" w:cs="Arial"/>
        </w:rPr>
        <w:t>s</w:t>
      </w:r>
      <w:r w:rsidR="00EB24DA">
        <w:rPr>
          <w:rFonts w:ascii="Arial" w:hAnsi="Arial" w:cs="Arial"/>
        </w:rPr>
        <w:t xml:space="preserve"> users</w:t>
      </w:r>
      <w:r w:rsidR="00290526" w:rsidRPr="00BE661C">
        <w:rPr>
          <w:rFonts w:ascii="Arial" w:hAnsi="Arial" w:cs="Arial"/>
        </w:rPr>
        <w:t xml:space="preserve"> reduce the strain of full-day inspections and diagnose hard-to-reach components at substations and on distribution lines. </w:t>
      </w:r>
      <w:r w:rsidRPr="00BE661C">
        <w:rPr>
          <w:rFonts w:ascii="Arial" w:hAnsi="Arial" w:cs="Arial"/>
        </w:rPr>
        <w:t xml:space="preserve">The FLIR T840 </w:t>
      </w:r>
      <w:r w:rsidR="00E1342F">
        <w:rPr>
          <w:rFonts w:ascii="Arial" w:hAnsi="Arial" w:cs="Arial"/>
        </w:rPr>
        <w:t>offers</w:t>
      </w:r>
      <w:r w:rsidRPr="00BE661C">
        <w:rPr>
          <w:rFonts w:ascii="Arial" w:hAnsi="Arial" w:cs="Arial"/>
        </w:rPr>
        <w:t xml:space="preserve"> rapid reporting features that help users stay organized in the field. Wi-Fi streaming to the FLIR Tools</w:t>
      </w:r>
      <w:r w:rsidRPr="008408FA">
        <w:rPr>
          <w:rFonts w:ascii="Arial" w:hAnsi="Arial" w:cs="Arial"/>
          <w:vertAlign w:val="superscript"/>
        </w:rPr>
        <w:t>®</w:t>
      </w:r>
      <w:r w:rsidRPr="00BE661C">
        <w:rPr>
          <w:rFonts w:ascii="Arial" w:hAnsi="Arial" w:cs="Arial"/>
        </w:rPr>
        <w:t xml:space="preserve"> app makes it simple to </w:t>
      </w:r>
      <w:r w:rsidR="00E1342F">
        <w:rPr>
          <w:rFonts w:ascii="Arial" w:hAnsi="Arial" w:cs="Arial"/>
        </w:rPr>
        <w:t xml:space="preserve">survey issues </w:t>
      </w:r>
      <w:r w:rsidRPr="00BE661C">
        <w:rPr>
          <w:rFonts w:ascii="Arial" w:hAnsi="Arial" w:cs="Arial"/>
        </w:rPr>
        <w:t>in real time</w:t>
      </w:r>
      <w:r>
        <w:rPr>
          <w:rFonts w:ascii="Arial" w:hAnsi="Arial" w:cs="Arial"/>
        </w:rPr>
        <w:t xml:space="preserve">, while in-camera </w:t>
      </w:r>
      <w:r w:rsidRPr="00BE661C">
        <w:rPr>
          <w:rFonts w:ascii="Arial" w:hAnsi="Arial" w:cs="Arial"/>
        </w:rPr>
        <w:t xml:space="preserve">GPS </w:t>
      </w:r>
      <w:r>
        <w:rPr>
          <w:rFonts w:ascii="Arial" w:hAnsi="Arial" w:cs="Arial"/>
        </w:rPr>
        <w:t xml:space="preserve">automatically </w:t>
      </w:r>
      <w:r w:rsidRPr="00BE661C">
        <w:rPr>
          <w:rFonts w:ascii="Arial" w:hAnsi="Arial" w:cs="Arial"/>
        </w:rPr>
        <w:t xml:space="preserve">tags image files with geolocation data </w:t>
      </w:r>
      <w:r w:rsidR="00E1342F">
        <w:rPr>
          <w:rFonts w:ascii="Arial" w:hAnsi="Arial" w:cs="Arial"/>
        </w:rPr>
        <w:t>to simplify</w:t>
      </w:r>
      <w:r w:rsidRPr="00BE661C">
        <w:rPr>
          <w:rFonts w:ascii="Arial" w:hAnsi="Arial" w:cs="Arial"/>
        </w:rPr>
        <w:t xml:space="preserve"> identification and precise documentation.</w:t>
      </w:r>
    </w:p>
    <w:p w14:paraId="2AD70441" w14:textId="2C89D928" w:rsidR="000767D3" w:rsidRDefault="009B78F8" w:rsidP="006C4D49">
      <w:pPr>
        <w:rPr>
          <w:rFonts w:ascii="Arial" w:hAnsi="Arial" w:cs="Arial"/>
        </w:rPr>
      </w:pPr>
      <w:r w:rsidRPr="00BE661C">
        <w:rPr>
          <w:rFonts w:ascii="Arial" w:hAnsi="Arial" w:cs="Arial"/>
          <w:lang w:val="en-GB"/>
        </w:rPr>
        <w:t xml:space="preserve">The FLIR T840 camera </w:t>
      </w:r>
      <w:r w:rsidR="00E726B0">
        <w:rPr>
          <w:rFonts w:ascii="Arial" w:hAnsi="Arial" w:cs="Arial"/>
          <w:lang w:val="en-GB"/>
        </w:rPr>
        <w:t xml:space="preserve">is </w:t>
      </w:r>
      <w:r w:rsidR="000F6EC8">
        <w:rPr>
          <w:rFonts w:ascii="Arial" w:hAnsi="Arial" w:cs="Arial"/>
          <w:lang w:val="en-GB"/>
        </w:rPr>
        <w:t xml:space="preserve">now </w:t>
      </w:r>
      <w:r w:rsidR="00E726B0">
        <w:rPr>
          <w:rFonts w:ascii="Arial" w:hAnsi="Arial" w:cs="Arial"/>
          <w:lang w:val="en-GB"/>
        </w:rPr>
        <w:t xml:space="preserve">available </w:t>
      </w:r>
      <w:r w:rsidR="000F6EC8">
        <w:rPr>
          <w:rFonts w:ascii="Arial" w:hAnsi="Arial" w:cs="Arial"/>
          <w:lang w:val="en-GB"/>
        </w:rPr>
        <w:t>for purchase</w:t>
      </w:r>
      <w:r w:rsidR="00E726B0">
        <w:rPr>
          <w:rFonts w:ascii="Arial" w:hAnsi="Arial" w:cs="Arial"/>
          <w:lang w:val="en-GB"/>
        </w:rPr>
        <w:t xml:space="preserve"> </w:t>
      </w:r>
      <w:r w:rsidRPr="00BE661C">
        <w:rPr>
          <w:rFonts w:ascii="Arial" w:hAnsi="Arial" w:cs="Arial"/>
          <w:lang w:val="en-GB"/>
        </w:rPr>
        <w:t xml:space="preserve">through established FLIR distribution partners. </w:t>
      </w:r>
      <w:r w:rsidR="000767D3" w:rsidRPr="00BE661C">
        <w:rPr>
          <w:rFonts w:ascii="Arial" w:hAnsi="Arial" w:cs="Arial"/>
        </w:rPr>
        <w:t>For more information</w:t>
      </w:r>
      <w:r w:rsidR="00CA38B4">
        <w:rPr>
          <w:rFonts w:ascii="Arial" w:hAnsi="Arial" w:cs="Arial"/>
        </w:rPr>
        <w:t xml:space="preserve"> on the FLIR T840</w:t>
      </w:r>
      <w:r w:rsidR="00AF0FF2">
        <w:rPr>
          <w:rFonts w:ascii="Arial" w:hAnsi="Arial" w:cs="Arial"/>
        </w:rPr>
        <w:t xml:space="preserve">, please </w:t>
      </w:r>
      <w:r w:rsidR="000767D3" w:rsidRPr="00BE661C">
        <w:rPr>
          <w:rFonts w:ascii="Arial" w:hAnsi="Arial" w:cs="Arial"/>
        </w:rPr>
        <w:t xml:space="preserve">visit </w:t>
      </w:r>
      <w:hyperlink r:id="rId5" w:history="1">
        <w:r w:rsidR="000767D3" w:rsidRPr="00BE661C">
          <w:rPr>
            <w:rStyle w:val="Hyperlink"/>
            <w:rFonts w:ascii="Arial" w:hAnsi="Arial" w:cs="Arial"/>
          </w:rPr>
          <w:t>www.flir.com/t840</w:t>
        </w:r>
      </w:hyperlink>
      <w:r w:rsidR="000767D3" w:rsidRPr="00BE661C">
        <w:rPr>
          <w:rFonts w:ascii="Arial" w:hAnsi="Arial" w:cs="Arial"/>
        </w:rPr>
        <w:t xml:space="preserve">. </w:t>
      </w:r>
    </w:p>
    <w:p w14:paraId="792EF55F" w14:textId="0C503871" w:rsidR="00BE661C" w:rsidRPr="00BE661C" w:rsidRDefault="00BE661C" w:rsidP="00BE661C">
      <w:pPr>
        <w:jc w:val="center"/>
        <w:rPr>
          <w:rFonts w:ascii="Arial" w:hAnsi="Arial" w:cs="Arial"/>
        </w:rPr>
      </w:pPr>
      <w:r>
        <w:rPr>
          <w:rFonts w:ascii="Arial" w:hAnsi="Arial" w:cs="Arial"/>
        </w:rPr>
        <w:t>-###-</w:t>
      </w:r>
    </w:p>
    <w:p w14:paraId="03ABBCB5" w14:textId="7EA9FDB9" w:rsidR="000767D3" w:rsidRPr="00BE661C" w:rsidRDefault="000767D3" w:rsidP="000767D3">
      <w:pPr>
        <w:pStyle w:val="NoSpacing"/>
        <w:rPr>
          <w:rFonts w:ascii="Arial" w:hAnsi="Arial" w:cs="Arial"/>
          <w:b/>
          <w:sz w:val="16"/>
          <w:szCs w:val="16"/>
        </w:rPr>
      </w:pPr>
      <w:r w:rsidRPr="00BE661C">
        <w:rPr>
          <w:rFonts w:ascii="Arial" w:hAnsi="Arial" w:cs="Arial"/>
          <w:b/>
          <w:sz w:val="16"/>
          <w:szCs w:val="16"/>
        </w:rPr>
        <w:t>About FLIR Systems, Inc.</w:t>
      </w:r>
    </w:p>
    <w:p w14:paraId="52919C3E" w14:textId="3F5CA787" w:rsidR="00E2419F" w:rsidRDefault="000767D3" w:rsidP="00E2419F">
      <w:pPr>
        <w:pStyle w:val="NoSpacing"/>
        <w:rPr>
          <w:rFonts w:ascii="Arial" w:hAnsi="Arial" w:cs="Arial"/>
          <w:i/>
          <w:sz w:val="16"/>
          <w:szCs w:val="16"/>
        </w:rPr>
      </w:pPr>
      <w:r w:rsidRPr="00BE661C">
        <w:rPr>
          <w:rFonts w:ascii="Arial" w:hAnsi="Arial" w:cs="Arial"/>
          <w:i/>
          <w:sz w:val="16"/>
          <w:szCs w:val="16"/>
        </w:rPr>
        <w:t>Founded in 1978 and headquartered in Wilsonville, Oregon, FLIR Systems is a world-leading maker of sensor systems that enhance perception and heighten awareness, helping to save lives, improve productivity, and protect the environment. Through its nearly 3,</w:t>
      </w:r>
      <w:r w:rsidR="00821CB8">
        <w:rPr>
          <w:rFonts w:ascii="Arial" w:hAnsi="Arial" w:cs="Arial"/>
          <w:i/>
          <w:sz w:val="16"/>
          <w:szCs w:val="16"/>
        </w:rPr>
        <w:t>7</w:t>
      </w:r>
      <w:r w:rsidRPr="00BE661C">
        <w:rPr>
          <w:rFonts w:ascii="Arial" w:hAnsi="Arial" w:cs="Arial"/>
          <w:i/>
          <w:sz w:val="16"/>
          <w:szCs w:val="16"/>
        </w:rPr>
        <w:t>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6" w:history="1">
        <w:r w:rsidRPr="00BE661C">
          <w:rPr>
            <w:rStyle w:val="Hyperlink"/>
            <w:rFonts w:ascii="Arial" w:hAnsi="Arial" w:cs="Arial"/>
            <w:i/>
            <w:sz w:val="16"/>
            <w:szCs w:val="16"/>
          </w:rPr>
          <w:t>www.flir.com</w:t>
        </w:r>
      </w:hyperlink>
      <w:r w:rsidRPr="00BE661C">
        <w:rPr>
          <w:rFonts w:ascii="Arial" w:hAnsi="Arial" w:cs="Arial"/>
          <w:i/>
          <w:sz w:val="16"/>
          <w:szCs w:val="16"/>
        </w:rPr>
        <w:t> and follow </w:t>
      </w:r>
      <w:hyperlink r:id="rId7" w:history="1">
        <w:r w:rsidRPr="00BE661C">
          <w:rPr>
            <w:rStyle w:val="Hyperlink"/>
            <w:rFonts w:ascii="Arial" w:hAnsi="Arial" w:cs="Arial"/>
            <w:i/>
            <w:sz w:val="16"/>
            <w:szCs w:val="16"/>
          </w:rPr>
          <w:t>@flir</w:t>
        </w:r>
      </w:hyperlink>
      <w:r w:rsidRPr="00BE661C">
        <w:rPr>
          <w:rFonts w:ascii="Arial" w:hAnsi="Arial" w:cs="Arial"/>
          <w:i/>
          <w:sz w:val="16"/>
          <w:szCs w:val="16"/>
        </w:rPr>
        <w:t>.</w:t>
      </w:r>
    </w:p>
    <w:p w14:paraId="72C6DF6C" w14:textId="77777777" w:rsidR="00E2419F" w:rsidRDefault="00E2419F" w:rsidP="00E2419F">
      <w:pPr>
        <w:pStyle w:val="NoSpacing"/>
        <w:rPr>
          <w:rFonts w:ascii="Arial" w:hAnsi="Arial" w:cs="Arial"/>
          <w:i/>
          <w:sz w:val="16"/>
          <w:szCs w:val="16"/>
        </w:rPr>
      </w:pPr>
    </w:p>
    <w:p w14:paraId="687C939A" w14:textId="793002D7" w:rsidR="003102BB" w:rsidRDefault="003102BB" w:rsidP="00E2419F">
      <w:pPr>
        <w:pStyle w:val="NoSpacing"/>
        <w:rPr>
          <w:rFonts w:ascii="Arial" w:hAnsi="Arial" w:cs="Arial"/>
          <w:b/>
        </w:rPr>
      </w:pPr>
    </w:p>
    <w:sectPr w:rsidR="003102BB" w:rsidSect="008E263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M7QwMLW0NDe0MDJX0lEKTi0uzszPAykwrAUArDkCMSwAAAA="/>
    <w:docVar w:name="FLIR_DOCUMENT_ID" w:val="eef3159c-b84b-4e93-90bb-1491c2220cad"/>
  </w:docVars>
  <w:rsids>
    <w:rsidRoot w:val="006C4D49"/>
    <w:rsid w:val="000101A1"/>
    <w:rsid w:val="00035797"/>
    <w:rsid w:val="000767D3"/>
    <w:rsid w:val="0008537F"/>
    <w:rsid w:val="000B47D6"/>
    <w:rsid w:val="000D249E"/>
    <w:rsid w:val="000F6EC8"/>
    <w:rsid w:val="001717E8"/>
    <w:rsid w:val="001A5C73"/>
    <w:rsid w:val="001B0BBD"/>
    <w:rsid w:val="001B2B07"/>
    <w:rsid w:val="001D4626"/>
    <w:rsid w:val="00220DB5"/>
    <w:rsid w:val="00253EFC"/>
    <w:rsid w:val="0025731C"/>
    <w:rsid w:val="00262A9E"/>
    <w:rsid w:val="00290526"/>
    <w:rsid w:val="00304D3A"/>
    <w:rsid w:val="003102BB"/>
    <w:rsid w:val="00347198"/>
    <w:rsid w:val="00372F2C"/>
    <w:rsid w:val="0037458D"/>
    <w:rsid w:val="00381F64"/>
    <w:rsid w:val="003840C4"/>
    <w:rsid w:val="00392668"/>
    <w:rsid w:val="003B41FF"/>
    <w:rsid w:val="003D093E"/>
    <w:rsid w:val="003E655F"/>
    <w:rsid w:val="00453800"/>
    <w:rsid w:val="0049711F"/>
    <w:rsid w:val="004B3F0C"/>
    <w:rsid w:val="004C7BCB"/>
    <w:rsid w:val="004D75A5"/>
    <w:rsid w:val="005451EA"/>
    <w:rsid w:val="005A40BC"/>
    <w:rsid w:val="005D00A7"/>
    <w:rsid w:val="005E3CE8"/>
    <w:rsid w:val="005F5747"/>
    <w:rsid w:val="005F716E"/>
    <w:rsid w:val="00610C7A"/>
    <w:rsid w:val="006457DA"/>
    <w:rsid w:val="006A5F27"/>
    <w:rsid w:val="006C4D49"/>
    <w:rsid w:val="006D0C88"/>
    <w:rsid w:val="006F3DC5"/>
    <w:rsid w:val="00724C89"/>
    <w:rsid w:val="007927B2"/>
    <w:rsid w:val="007C1A94"/>
    <w:rsid w:val="007D0CCA"/>
    <w:rsid w:val="00821CB8"/>
    <w:rsid w:val="00833E32"/>
    <w:rsid w:val="00837896"/>
    <w:rsid w:val="008408FA"/>
    <w:rsid w:val="00895517"/>
    <w:rsid w:val="008C3B00"/>
    <w:rsid w:val="008E2636"/>
    <w:rsid w:val="0091223C"/>
    <w:rsid w:val="009154CA"/>
    <w:rsid w:val="00985A6E"/>
    <w:rsid w:val="009A55A3"/>
    <w:rsid w:val="009B78F8"/>
    <w:rsid w:val="009F2D57"/>
    <w:rsid w:val="009F60F6"/>
    <w:rsid w:val="00A45F2A"/>
    <w:rsid w:val="00A53B04"/>
    <w:rsid w:val="00AA0206"/>
    <w:rsid w:val="00AE55DF"/>
    <w:rsid w:val="00AF0FF2"/>
    <w:rsid w:val="00B02EAC"/>
    <w:rsid w:val="00B07C81"/>
    <w:rsid w:val="00B5728D"/>
    <w:rsid w:val="00BC7F4B"/>
    <w:rsid w:val="00BD6BDC"/>
    <w:rsid w:val="00BE661C"/>
    <w:rsid w:val="00BE6D59"/>
    <w:rsid w:val="00BE78BE"/>
    <w:rsid w:val="00C24E2A"/>
    <w:rsid w:val="00C35457"/>
    <w:rsid w:val="00C918B3"/>
    <w:rsid w:val="00C92019"/>
    <w:rsid w:val="00CA38B4"/>
    <w:rsid w:val="00CF6E66"/>
    <w:rsid w:val="00D847C7"/>
    <w:rsid w:val="00DD6162"/>
    <w:rsid w:val="00DE2F0C"/>
    <w:rsid w:val="00E1342F"/>
    <w:rsid w:val="00E22C30"/>
    <w:rsid w:val="00E2419F"/>
    <w:rsid w:val="00E330E6"/>
    <w:rsid w:val="00E40298"/>
    <w:rsid w:val="00E70398"/>
    <w:rsid w:val="00E726B0"/>
    <w:rsid w:val="00E853ED"/>
    <w:rsid w:val="00EB24DA"/>
    <w:rsid w:val="00EB72F7"/>
    <w:rsid w:val="00EC74C3"/>
    <w:rsid w:val="00ED6AD7"/>
    <w:rsid w:val="00EE33F1"/>
    <w:rsid w:val="00F22D46"/>
    <w:rsid w:val="00F60EBF"/>
    <w:rsid w:val="00F70D18"/>
    <w:rsid w:val="00F8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C86"/>
  <w15:chartTrackingRefBased/>
  <w15:docId w15:val="{DD55659C-8426-4E75-A704-5332FA5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D4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NoSpacing">
    <w:name w:val="No Spacing"/>
    <w:uiPriority w:val="1"/>
    <w:qFormat/>
    <w:rsid w:val="006C4D49"/>
    <w:pPr>
      <w:spacing w:after="0" w:line="240" w:lineRule="auto"/>
    </w:pPr>
  </w:style>
  <w:style w:type="paragraph" w:styleId="NormalWeb">
    <w:name w:val="Normal (Web)"/>
    <w:basedOn w:val="Normal"/>
    <w:uiPriority w:val="99"/>
    <w:semiHidden/>
    <w:unhideWhenUsed/>
    <w:rsid w:val="000101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7D3"/>
    <w:rPr>
      <w:color w:val="0563C1" w:themeColor="hyperlink"/>
      <w:u w:val="single"/>
    </w:rPr>
  </w:style>
  <w:style w:type="character" w:styleId="UnresolvedMention">
    <w:name w:val="Unresolved Mention"/>
    <w:basedOn w:val="DefaultParagraphFont"/>
    <w:uiPriority w:val="99"/>
    <w:semiHidden/>
    <w:unhideWhenUsed/>
    <w:rsid w:val="000767D3"/>
    <w:rPr>
      <w:color w:val="605E5C"/>
      <w:shd w:val="clear" w:color="auto" w:fill="E1DFDD"/>
    </w:rPr>
  </w:style>
  <w:style w:type="character" w:styleId="CommentReference">
    <w:name w:val="annotation reference"/>
    <w:basedOn w:val="DefaultParagraphFont"/>
    <w:uiPriority w:val="99"/>
    <w:semiHidden/>
    <w:unhideWhenUsed/>
    <w:rsid w:val="001A5C73"/>
    <w:rPr>
      <w:sz w:val="16"/>
      <w:szCs w:val="16"/>
    </w:rPr>
  </w:style>
  <w:style w:type="paragraph" w:styleId="CommentText">
    <w:name w:val="annotation text"/>
    <w:basedOn w:val="Normal"/>
    <w:link w:val="CommentTextChar"/>
    <w:uiPriority w:val="99"/>
    <w:semiHidden/>
    <w:unhideWhenUsed/>
    <w:rsid w:val="001A5C73"/>
    <w:pPr>
      <w:spacing w:line="240" w:lineRule="auto"/>
    </w:pPr>
    <w:rPr>
      <w:sz w:val="20"/>
      <w:szCs w:val="20"/>
    </w:rPr>
  </w:style>
  <w:style w:type="character" w:customStyle="1" w:styleId="CommentTextChar">
    <w:name w:val="Comment Text Char"/>
    <w:basedOn w:val="DefaultParagraphFont"/>
    <w:link w:val="CommentText"/>
    <w:uiPriority w:val="99"/>
    <w:semiHidden/>
    <w:rsid w:val="001A5C73"/>
    <w:rPr>
      <w:sz w:val="20"/>
      <w:szCs w:val="20"/>
    </w:rPr>
  </w:style>
  <w:style w:type="paragraph" w:styleId="CommentSubject">
    <w:name w:val="annotation subject"/>
    <w:basedOn w:val="CommentText"/>
    <w:next w:val="CommentText"/>
    <w:link w:val="CommentSubjectChar"/>
    <w:uiPriority w:val="99"/>
    <w:semiHidden/>
    <w:unhideWhenUsed/>
    <w:rsid w:val="001A5C73"/>
    <w:rPr>
      <w:b/>
      <w:bCs/>
    </w:rPr>
  </w:style>
  <w:style w:type="character" w:customStyle="1" w:styleId="CommentSubjectChar">
    <w:name w:val="Comment Subject Char"/>
    <w:basedOn w:val="CommentTextChar"/>
    <w:link w:val="CommentSubject"/>
    <w:uiPriority w:val="99"/>
    <w:semiHidden/>
    <w:rsid w:val="001A5C73"/>
    <w:rPr>
      <w:b/>
      <w:bCs/>
      <w:sz w:val="20"/>
      <w:szCs w:val="20"/>
    </w:rPr>
  </w:style>
  <w:style w:type="paragraph" w:styleId="BalloonText">
    <w:name w:val="Balloon Text"/>
    <w:basedOn w:val="Normal"/>
    <w:link w:val="BalloonTextChar"/>
    <w:uiPriority w:val="99"/>
    <w:semiHidden/>
    <w:unhideWhenUsed/>
    <w:rsid w:val="001A5C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C7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F2D57"/>
    <w:rPr>
      <w:color w:val="954F72" w:themeColor="followedHyperlink"/>
      <w:u w:val="single"/>
    </w:rPr>
  </w:style>
  <w:style w:type="paragraph" w:styleId="Revision">
    <w:name w:val="Revision"/>
    <w:hidden/>
    <w:uiPriority w:val="99"/>
    <w:semiHidden/>
    <w:rsid w:val="006D0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8783">
      <w:bodyDiv w:val="1"/>
      <w:marLeft w:val="0"/>
      <w:marRight w:val="0"/>
      <w:marTop w:val="0"/>
      <w:marBottom w:val="0"/>
      <w:divBdr>
        <w:top w:val="none" w:sz="0" w:space="0" w:color="auto"/>
        <w:left w:val="none" w:sz="0" w:space="0" w:color="auto"/>
        <w:bottom w:val="none" w:sz="0" w:space="0" w:color="auto"/>
        <w:right w:val="none" w:sz="0" w:space="0" w:color="auto"/>
      </w:divBdr>
    </w:div>
    <w:div w:id="18492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flir?ref_src=twsrc%5Egoogle%7Ctwcamp%5Eserp%7Ctwgr%5Eauth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com/" TargetMode="External"/><Relationship Id="rId5" Type="http://schemas.openxmlformats.org/officeDocument/2006/relationships/hyperlink" Target="http://www.flir.com/t84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 (US)</dc:creator>
  <cp:keywords/>
  <dc:description/>
  <cp:lastModifiedBy>Heijsman, Ruud</cp:lastModifiedBy>
  <cp:revision>3</cp:revision>
  <dcterms:created xsi:type="dcterms:W3CDTF">2019-02-18T10:46:00Z</dcterms:created>
  <dcterms:modified xsi:type="dcterms:W3CDTF">2019-02-18T10:47:00Z</dcterms:modified>
</cp:coreProperties>
</file>