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81" w:rsidRPr="009B43E5" w:rsidRDefault="00E13681" w:rsidP="00B361F1">
      <w:pPr>
        <w:jc w:val="center"/>
        <w:rPr>
          <w:rFonts w:ascii="Arial" w:eastAsia="Times New Roman" w:hAnsi="Arial" w:cs="Arial"/>
          <w:color w:val="00539B"/>
          <w:kern w:val="36"/>
          <w:sz w:val="36"/>
          <w:szCs w:val="36"/>
        </w:rPr>
      </w:pPr>
    </w:p>
    <w:p w:rsidR="008D3B16" w:rsidRPr="009B43E5" w:rsidRDefault="008D3B16" w:rsidP="00B361F1">
      <w:pPr>
        <w:jc w:val="center"/>
        <w:rPr>
          <w:rFonts w:ascii="Arial" w:eastAsia="Times New Roman" w:hAnsi="Arial" w:cs="Arial"/>
          <w:color w:val="00539B"/>
          <w:kern w:val="36"/>
          <w:sz w:val="36"/>
          <w:szCs w:val="36"/>
        </w:rPr>
      </w:pPr>
    </w:p>
    <w:p w:rsidR="008D3B16" w:rsidRPr="009B43E5" w:rsidRDefault="008D3B16" w:rsidP="00B361F1">
      <w:pPr>
        <w:jc w:val="center"/>
        <w:rPr>
          <w:rFonts w:ascii="Arial" w:hAnsi="Arial" w:cs="Arial"/>
          <w:b/>
          <w:szCs w:val="32"/>
        </w:rPr>
      </w:pPr>
    </w:p>
    <w:p w:rsidR="00827FBB" w:rsidRPr="008D1B4E" w:rsidRDefault="00EC2004" w:rsidP="008D1B4E">
      <w:pPr>
        <w:jc w:val="center"/>
        <w:rPr>
          <w:rFonts w:ascii="Arial" w:hAnsi="Arial" w:cs="Arial"/>
          <w:b/>
          <w:szCs w:val="32"/>
        </w:rPr>
      </w:pPr>
      <w:bookmarkStart w:id="0" w:name="_Hlk493582750"/>
      <w:r w:rsidRPr="009B43E5">
        <w:rPr>
          <w:rFonts w:ascii="Arial" w:hAnsi="Arial" w:cs="Arial"/>
          <w:b/>
          <w:szCs w:val="32"/>
        </w:rPr>
        <w:t xml:space="preserve">FLIR Announces Three Electrical Test and Measurement Meters with Thermal Imaging </w:t>
      </w:r>
    </w:p>
    <w:p w:rsidR="00603FB2" w:rsidRPr="009B43E5" w:rsidRDefault="00120ADA" w:rsidP="008B3082">
      <w:pPr>
        <w:jc w:val="center"/>
        <w:rPr>
          <w:rFonts w:ascii="Arial" w:hAnsi="Arial" w:cs="Arial"/>
          <w:b/>
          <w:szCs w:val="32"/>
        </w:rPr>
      </w:pPr>
      <w:r w:rsidRPr="009B43E5">
        <w:rPr>
          <w:rFonts w:ascii="Arial" w:hAnsi="Arial" w:cs="Arial"/>
          <w:i/>
          <w:sz w:val="22"/>
          <w:szCs w:val="32"/>
        </w:rPr>
        <w:t xml:space="preserve">Latest </w:t>
      </w:r>
      <w:r w:rsidR="000F15C0" w:rsidRPr="009B43E5">
        <w:rPr>
          <w:rFonts w:ascii="Arial" w:hAnsi="Arial" w:cs="Arial"/>
          <w:i/>
          <w:sz w:val="22"/>
          <w:szCs w:val="32"/>
        </w:rPr>
        <w:t xml:space="preserve">Thermal Imaging-Equipped </w:t>
      </w:r>
      <w:r w:rsidR="008D3B16" w:rsidRPr="009B43E5">
        <w:rPr>
          <w:rFonts w:ascii="Arial" w:hAnsi="Arial" w:cs="Arial"/>
          <w:i/>
          <w:sz w:val="22"/>
          <w:szCs w:val="32"/>
        </w:rPr>
        <w:t xml:space="preserve">Test and Measurement Products </w:t>
      </w:r>
      <w:r w:rsidR="000F3312" w:rsidRPr="009B43E5">
        <w:rPr>
          <w:rFonts w:ascii="Arial" w:hAnsi="Arial" w:cs="Arial"/>
          <w:i/>
          <w:sz w:val="22"/>
          <w:szCs w:val="32"/>
        </w:rPr>
        <w:t xml:space="preserve">Feature FLIR </w:t>
      </w:r>
      <w:r w:rsidR="007331FB" w:rsidRPr="009B43E5">
        <w:rPr>
          <w:rFonts w:ascii="Arial" w:hAnsi="Arial" w:cs="Arial"/>
          <w:i/>
          <w:sz w:val="22"/>
          <w:szCs w:val="32"/>
        </w:rPr>
        <w:t xml:space="preserve">Infrared Guided Measurement </w:t>
      </w:r>
      <w:r w:rsidR="000F3312" w:rsidRPr="009B43E5">
        <w:rPr>
          <w:rFonts w:ascii="Arial" w:hAnsi="Arial" w:cs="Arial"/>
          <w:i/>
          <w:sz w:val="22"/>
          <w:szCs w:val="32"/>
        </w:rPr>
        <w:t xml:space="preserve">to Help Electrical Pros Spot Problems  </w:t>
      </w:r>
      <w:r w:rsidRPr="009B43E5">
        <w:rPr>
          <w:rFonts w:ascii="Arial" w:hAnsi="Arial" w:cs="Arial"/>
          <w:b/>
          <w:sz w:val="22"/>
          <w:szCs w:val="32"/>
        </w:rPr>
        <w:t xml:space="preserve">  </w:t>
      </w:r>
      <w:r w:rsidR="00E846CA" w:rsidRPr="009B43E5">
        <w:rPr>
          <w:rFonts w:ascii="Arial" w:hAnsi="Arial" w:cs="Arial"/>
          <w:b/>
          <w:sz w:val="22"/>
          <w:szCs w:val="32"/>
        </w:rPr>
        <w:t xml:space="preserve"> </w:t>
      </w:r>
      <w:bookmarkEnd w:id="0"/>
      <w:r w:rsidR="008B3082" w:rsidRPr="009B43E5">
        <w:rPr>
          <w:rFonts w:ascii="Arial" w:hAnsi="Arial" w:cs="Arial"/>
          <w:b/>
          <w:szCs w:val="32"/>
        </w:rPr>
        <w:br/>
      </w:r>
    </w:p>
    <w:p w:rsidR="00004C0B" w:rsidRPr="006B11FF" w:rsidRDefault="00B361F1" w:rsidP="00235D76">
      <w:pPr>
        <w:spacing w:after="120"/>
        <w:rPr>
          <w:rFonts w:ascii="Arial" w:hAnsi="Arial" w:cs="Arial"/>
          <w:sz w:val="20"/>
          <w:szCs w:val="20"/>
        </w:rPr>
      </w:pPr>
      <w:r w:rsidRPr="006B11FF">
        <w:rPr>
          <w:rFonts w:ascii="Arial" w:hAnsi="Arial" w:cs="Arial"/>
          <w:b/>
          <w:sz w:val="20"/>
          <w:szCs w:val="20"/>
        </w:rPr>
        <w:t>WILSONVILLE, O</w:t>
      </w:r>
      <w:r w:rsidR="00741A40" w:rsidRPr="006B11FF">
        <w:rPr>
          <w:rFonts w:ascii="Arial" w:hAnsi="Arial" w:cs="Arial"/>
          <w:b/>
          <w:sz w:val="20"/>
          <w:szCs w:val="20"/>
        </w:rPr>
        <w:t>re.</w:t>
      </w:r>
      <w:r w:rsidRPr="006B11FF">
        <w:rPr>
          <w:rFonts w:ascii="Arial" w:hAnsi="Arial" w:cs="Arial"/>
          <w:b/>
          <w:sz w:val="20"/>
          <w:szCs w:val="20"/>
        </w:rPr>
        <w:t xml:space="preserve"> – </w:t>
      </w:r>
      <w:r w:rsidR="00C81B29" w:rsidRPr="006B11FF">
        <w:rPr>
          <w:rFonts w:ascii="Arial" w:hAnsi="Arial" w:cs="Arial"/>
          <w:b/>
          <w:bCs/>
          <w:sz w:val="20"/>
          <w:szCs w:val="20"/>
        </w:rPr>
        <w:t xml:space="preserve">October </w:t>
      </w:r>
      <w:r w:rsidR="008F6439">
        <w:rPr>
          <w:rFonts w:ascii="Arial" w:hAnsi="Arial" w:cs="Arial"/>
          <w:b/>
          <w:bCs/>
          <w:sz w:val="20"/>
          <w:szCs w:val="20"/>
        </w:rPr>
        <w:t>17</w:t>
      </w:r>
      <w:r w:rsidR="00C81B29" w:rsidRPr="006B11FF">
        <w:rPr>
          <w:rFonts w:ascii="Arial" w:hAnsi="Arial" w:cs="Arial"/>
          <w:b/>
          <w:bCs/>
          <w:sz w:val="20"/>
          <w:szCs w:val="20"/>
        </w:rPr>
        <w:t>,</w:t>
      </w:r>
      <w:r w:rsidRPr="006B11FF">
        <w:rPr>
          <w:rFonts w:ascii="Arial" w:hAnsi="Arial" w:cs="Arial"/>
          <w:b/>
          <w:bCs/>
          <w:sz w:val="20"/>
          <w:szCs w:val="20"/>
        </w:rPr>
        <w:t xml:space="preserve"> 2017 –</w:t>
      </w:r>
      <w:r w:rsidRPr="006B11FF">
        <w:rPr>
          <w:rFonts w:ascii="Arial" w:hAnsi="Arial" w:cs="Arial"/>
          <w:sz w:val="20"/>
          <w:szCs w:val="20"/>
        </w:rPr>
        <w:t xml:space="preserve"> </w:t>
      </w:r>
      <w:r w:rsidR="00603FB2" w:rsidRPr="006B11FF">
        <w:rPr>
          <w:rFonts w:ascii="Arial" w:hAnsi="Arial" w:cs="Arial"/>
          <w:sz w:val="20"/>
          <w:szCs w:val="20"/>
        </w:rPr>
        <w:t>FLIR</w:t>
      </w:r>
      <w:r w:rsidR="00C81B29" w:rsidRPr="006B11FF">
        <w:rPr>
          <w:rFonts w:ascii="Arial" w:hAnsi="Arial" w:cs="Arial"/>
          <w:sz w:val="20"/>
          <w:szCs w:val="20"/>
        </w:rPr>
        <w:t xml:space="preserve"> Systems, Inc. (NASDAQ: FLIR)</w:t>
      </w:r>
      <w:r w:rsidR="00603FB2" w:rsidRPr="006B11FF">
        <w:rPr>
          <w:rFonts w:ascii="Arial" w:hAnsi="Arial" w:cs="Arial"/>
          <w:sz w:val="20"/>
          <w:szCs w:val="20"/>
        </w:rPr>
        <w:t xml:space="preserve"> announced</w:t>
      </w:r>
      <w:r w:rsidRPr="006B11FF">
        <w:rPr>
          <w:rFonts w:ascii="Arial" w:hAnsi="Arial" w:cs="Arial"/>
          <w:sz w:val="20"/>
          <w:szCs w:val="20"/>
        </w:rPr>
        <w:t xml:space="preserve"> </w:t>
      </w:r>
      <w:r w:rsidR="008D3B16" w:rsidRPr="006B11FF">
        <w:rPr>
          <w:rFonts w:ascii="Arial" w:hAnsi="Arial" w:cs="Arial"/>
          <w:sz w:val="20"/>
          <w:szCs w:val="20"/>
        </w:rPr>
        <w:t>six</w:t>
      </w:r>
      <w:r w:rsidR="00652C49" w:rsidRPr="006B11FF">
        <w:rPr>
          <w:rFonts w:ascii="Arial" w:hAnsi="Arial" w:cs="Arial"/>
          <w:sz w:val="20"/>
          <w:szCs w:val="20"/>
        </w:rPr>
        <w:t xml:space="preserve"> test and </w:t>
      </w:r>
      <w:r w:rsidR="00AA636A" w:rsidRPr="006B11FF">
        <w:rPr>
          <w:rFonts w:ascii="Arial" w:hAnsi="Arial" w:cs="Arial"/>
          <w:sz w:val="20"/>
          <w:szCs w:val="20"/>
        </w:rPr>
        <w:t>measurement</w:t>
      </w:r>
      <w:r w:rsidR="008D3B16" w:rsidRPr="006B11FF">
        <w:rPr>
          <w:rFonts w:ascii="Arial" w:hAnsi="Arial" w:cs="Arial"/>
          <w:sz w:val="20"/>
          <w:szCs w:val="20"/>
        </w:rPr>
        <w:t xml:space="preserve"> products</w:t>
      </w:r>
      <w:r w:rsidR="00AA636A" w:rsidRPr="006B11FF">
        <w:rPr>
          <w:rFonts w:ascii="Arial" w:hAnsi="Arial" w:cs="Arial"/>
          <w:sz w:val="20"/>
          <w:szCs w:val="20"/>
        </w:rPr>
        <w:t xml:space="preserve"> arriving later this year</w:t>
      </w:r>
      <w:r w:rsidR="008D3B16" w:rsidRPr="006B11FF">
        <w:rPr>
          <w:rFonts w:ascii="Arial" w:hAnsi="Arial" w:cs="Arial"/>
          <w:sz w:val="20"/>
          <w:szCs w:val="20"/>
        </w:rPr>
        <w:t>,</w:t>
      </w:r>
      <w:r w:rsidR="00C81B29" w:rsidRPr="006B11FF">
        <w:rPr>
          <w:rFonts w:ascii="Arial" w:hAnsi="Arial" w:cs="Arial"/>
          <w:sz w:val="20"/>
          <w:szCs w:val="20"/>
        </w:rPr>
        <w:t xml:space="preserve"> including </w:t>
      </w:r>
      <w:r w:rsidR="008D3B16" w:rsidRPr="006B11FF">
        <w:rPr>
          <w:rFonts w:ascii="Arial" w:hAnsi="Arial" w:cs="Arial"/>
          <w:sz w:val="20"/>
          <w:szCs w:val="20"/>
        </w:rPr>
        <w:t xml:space="preserve">two </w:t>
      </w:r>
      <w:r w:rsidR="00C81B29" w:rsidRPr="006B11FF">
        <w:rPr>
          <w:rFonts w:ascii="Arial" w:hAnsi="Arial" w:cs="Arial"/>
          <w:sz w:val="20"/>
          <w:szCs w:val="20"/>
        </w:rPr>
        <w:t>digital multimeters</w:t>
      </w:r>
      <w:r w:rsidR="008D3B16" w:rsidRPr="006B11FF">
        <w:rPr>
          <w:rFonts w:ascii="Arial" w:hAnsi="Arial" w:cs="Arial"/>
          <w:sz w:val="20"/>
          <w:szCs w:val="20"/>
        </w:rPr>
        <w:t xml:space="preserve"> and a clamp meter</w:t>
      </w:r>
      <w:r w:rsidR="00C81B29" w:rsidRPr="006B11FF">
        <w:rPr>
          <w:rFonts w:ascii="Arial" w:hAnsi="Arial" w:cs="Arial"/>
          <w:sz w:val="20"/>
          <w:szCs w:val="20"/>
        </w:rPr>
        <w:t xml:space="preserve"> </w:t>
      </w:r>
      <w:r w:rsidR="00004C0B" w:rsidRPr="006B11FF">
        <w:rPr>
          <w:rFonts w:ascii="Arial" w:hAnsi="Arial" w:cs="Arial"/>
          <w:sz w:val="20"/>
          <w:szCs w:val="20"/>
        </w:rPr>
        <w:t>that feature FLIR’s IGM™ (Infrared Guided Measurement)</w:t>
      </w:r>
      <w:r w:rsidR="00C81B29" w:rsidRPr="006B11FF">
        <w:rPr>
          <w:rFonts w:ascii="Arial" w:hAnsi="Arial" w:cs="Arial"/>
          <w:sz w:val="20"/>
          <w:szCs w:val="20"/>
        </w:rPr>
        <w:t xml:space="preserve">. </w:t>
      </w:r>
      <w:r w:rsidR="00004C0B" w:rsidRPr="006B11FF">
        <w:rPr>
          <w:rFonts w:ascii="Arial" w:hAnsi="Arial" w:cs="Arial"/>
          <w:sz w:val="20"/>
          <w:szCs w:val="20"/>
        </w:rPr>
        <w:t>Powered by the FLIR Lepton</w:t>
      </w:r>
      <w:r w:rsidR="00260D40" w:rsidRPr="006B11FF">
        <w:rPr>
          <w:rFonts w:ascii="Arial" w:hAnsi="Arial" w:cs="Arial"/>
          <w:sz w:val="20"/>
          <w:szCs w:val="20"/>
          <w:vertAlign w:val="superscript"/>
        </w:rPr>
        <w:t>®</w:t>
      </w:r>
      <w:r w:rsidR="00004C0B" w:rsidRPr="006B11FF">
        <w:rPr>
          <w:rFonts w:ascii="Arial" w:hAnsi="Arial" w:cs="Arial"/>
          <w:sz w:val="20"/>
          <w:szCs w:val="20"/>
        </w:rPr>
        <w:t xml:space="preserve"> microcamera thermal core, t</w:t>
      </w:r>
      <w:r w:rsidR="00C81B29" w:rsidRPr="006B11FF">
        <w:rPr>
          <w:rFonts w:ascii="Arial" w:hAnsi="Arial" w:cs="Arial"/>
          <w:sz w:val="20"/>
          <w:szCs w:val="20"/>
        </w:rPr>
        <w:t xml:space="preserve">he </w:t>
      </w:r>
      <w:r w:rsidR="003F633E" w:rsidRPr="006B11FF">
        <w:rPr>
          <w:rFonts w:ascii="Arial" w:hAnsi="Arial" w:cs="Arial"/>
          <w:sz w:val="20"/>
          <w:szCs w:val="20"/>
        </w:rPr>
        <w:t>FLIR</w:t>
      </w:r>
      <w:r w:rsidR="00004C0B" w:rsidRPr="006B11FF">
        <w:rPr>
          <w:rFonts w:ascii="Arial" w:hAnsi="Arial" w:cs="Arial"/>
          <w:sz w:val="20"/>
          <w:szCs w:val="20"/>
        </w:rPr>
        <w:t xml:space="preserve"> </w:t>
      </w:r>
      <w:r w:rsidR="00C81B29" w:rsidRPr="006B11FF">
        <w:rPr>
          <w:rFonts w:ascii="Arial" w:hAnsi="Arial" w:cs="Arial"/>
          <w:sz w:val="20"/>
          <w:szCs w:val="20"/>
        </w:rPr>
        <w:t>DM166</w:t>
      </w:r>
      <w:r w:rsidR="00004C0B" w:rsidRPr="006B11FF">
        <w:rPr>
          <w:rFonts w:ascii="Arial" w:hAnsi="Arial" w:cs="Arial"/>
          <w:sz w:val="20"/>
          <w:szCs w:val="20"/>
        </w:rPr>
        <w:t xml:space="preserve"> and </w:t>
      </w:r>
      <w:r w:rsidR="00C81B29" w:rsidRPr="006B11FF">
        <w:rPr>
          <w:rFonts w:ascii="Arial" w:hAnsi="Arial" w:cs="Arial"/>
          <w:sz w:val="20"/>
          <w:szCs w:val="20"/>
        </w:rPr>
        <w:t>FLIR DM285</w:t>
      </w:r>
      <w:r w:rsidR="003F633E" w:rsidRPr="006B11FF">
        <w:rPr>
          <w:rFonts w:ascii="Arial" w:hAnsi="Arial" w:cs="Arial"/>
          <w:sz w:val="20"/>
          <w:szCs w:val="20"/>
        </w:rPr>
        <w:t xml:space="preserve"> digital multimeters</w:t>
      </w:r>
      <w:r w:rsidR="00004C0B" w:rsidRPr="006B11FF">
        <w:rPr>
          <w:rFonts w:ascii="Arial" w:hAnsi="Arial" w:cs="Arial"/>
          <w:sz w:val="20"/>
          <w:szCs w:val="20"/>
        </w:rPr>
        <w:t xml:space="preserve"> and the FLIR CM275</w:t>
      </w:r>
      <w:r w:rsidR="003F633E" w:rsidRPr="006B11FF">
        <w:rPr>
          <w:rFonts w:ascii="Arial" w:hAnsi="Arial" w:cs="Arial"/>
          <w:sz w:val="20"/>
          <w:szCs w:val="20"/>
        </w:rPr>
        <w:t xml:space="preserve"> clamp meter </w:t>
      </w:r>
      <w:r w:rsidR="00827FBB" w:rsidRPr="006B11FF">
        <w:rPr>
          <w:rFonts w:ascii="Arial" w:hAnsi="Arial" w:cs="Arial"/>
          <w:sz w:val="20"/>
          <w:szCs w:val="20"/>
        </w:rPr>
        <w:t>feature a</w:t>
      </w:r>
      <w:r w:rsidR="00180D30" w:rsidRPr="006B11FF">
        <w:rPr>
          <w:rFonts w:ascii="Arial" w:hAnsi="Arial" w:cs="Arial"/>
          <w:sz w:val="20"/>
          <w:szCs w:val="20"/>
        </w:rPr>
        <w:t xml:space="preserve"> built-in screen </w:t>
      </w:r>
      <w:r w:rsidR="00827FBB" w:rsidRPr="006B11FF">
        <w:rPr>
          <w:rFonts w:ascii="Arial" w:hAnsi="Arial" w:cs="Arial"/>
          <w:sz w:val="20"/>
          <w:szCs w:val="20"/>
        </w:rPr>
        <w:t xml:space="preserve">to </w:t>
      </w:r>
      <w:r w:rsidR="003F633E" w:rsidRPr="006B11FF">
        <w:rPr>
          <w:rFonts w:ascii="Arial" w:hAnsi="Arial" w:cs="Arial"/>
          <w:sz w:val="20"/>
          <w:szCs w:val="20"/>
        </w:rPr>
        <w:t xml:space="preserve">show heat caused by electrical faults, </w:t>
      </w:r>
      <w:r w:rsidR="006B1A3A" w:rsidRPr="006B11FF">
        <w:rPr>
          <w:rFonts w:ascii="Arial" w:hAnsi="Arial" w:cs="Arial"/>
          <w:sz w:val="20"/>
          <w:szCs w:val="20"/>
        </w:rPr>
        <w:t>allowing professional</w:t>
      </w:r>
      <w:r w:rsidR="007E5D72" w:rsidRPr="006B11FF">
        <w:rPr>
          <w:rFonts w:ascii="Arial" w:hAnsi="Arial" w:cs="Arial"/>
          <w:sz w:val="20"/>
          <w:szCs w:val="20"/>
        </w:rPr>
        <w:t>s</w:t>
      </w:r>
      <w:r w:rsidR="006B1A3A" w:rsidRPr="006B11FF">
        <w:rPr>
          <w:rFonts w:ascii="Arial" w:hAnsi="Arial" w:cs="Arial"/>
          <w:sz w:val="20"/>
          <w:szCs w:val="20"/>
        </w:rPr>
        <w:t xml:space="preserve"> to find</w:t>
      </w:r>
      <w:r w:rsidR="007E5D72" w:rsidRPr="006B11FF">
        <w:rPr>
          <w:rFonts w:ascii="Arial" w:hAnsi="Arial" w:cs="Arial"/>
          <w:sz w:val="20"/>
          <w:szCs w:val="20"/>
        </w:rPr>
        <w:t xml:space="preserve"> </w:t>
      </w:r>
      <w:r w:rsidR="00430EDD" w:rsidRPr="006B11FF">
        <w:rPr>
          <w:rFonts w:ascii="Arial" w:hAnsi="Arial" w:cs="Arial"/>
          <w:sz w:val="20"/>
          <w:szCs w:val="20"/>
        </w:rPr>
        <w:t>issues</w:t>
      </w:r>
      <w:r w:rsidR="006B1A3A" w:rsidRPr="006B11FF">
        <w:rPr>
          <w:rFonts w:ascii="Arial" w:hAnsi="Arial" w:cs="Arial"/>
          <w:sz w:val="20"/>
          <w:szCs w:val="20"/>
        </w:rPr>
        <w:t xml:space="preserve"> faster</w:t>
      </w:r>
      <w:r w:rsidR="003F633E" w:rsidRPr="006B11FF">
        <w:rPr>
          <w:rFonts w:ascii="Arial" w:hAnsi="Arial" w:cs="Arial"/>
          <w:sz w:val="20"/>
          <w:szCs w:val="20"/>
        </w:rPr>
        <w:t xml:space="preserve"> </w:t>
      </w:r>
      <w:r w:rsidR="006B1A3A" w:rsidRPr="006B11FF">
        <w:rPr>
          <w:rFonts w:ascii="Arial" w:hAnsi="Arial" w:cs="Arial"/>
          <w:sz w:val="20"/>
          <w:szCs w:val="20"/>
        </w:rPr>
        <w:t>and more</w:t>
      </w:r>
      <w:r w:rsidR="003F633E" w:rsidRPr="006B11FF">
        <w:rPr>
          <w:rFonts w:ascii="Arial" w:hAnsi="Arial" w:cs="Arial"/>
          <w:sz w:val="20"/>
          <w:szCs w:val="20"/>
        </w:rPr>
        <w:t xml:space="preserve"> safely</w:t>
      </w:r>
      <w:r w:rsidR="00004C0B" w:rsidRPr="006B11FF">
        <w:rPr>
          <w:rFonts w:ascii="Arial" w:hAnsi="Arial" w:cs="Arial"/>
          <w:sz w:val="20"/>
          <w:szCs w:val="20"/>
        </w:rPr>
        <w:t>.</w:t>
      </w:r>
      <w:r w:rsidR="00C81B29" w:rsidRPr="006B11FF">
        <w:rPr>
          <w:rFonts w:ascii="Arial" w:hAnsi="Arial" w:cs="Arial"/>
          <w:sz w:val="20"/>
          <w:szCs w:val="20"/>
        </w:rPr>
        <w:t xml:space="preserve"> </w:t>
      </w:r>
      <w:r w:rsidR="00004C0B" w:rsidRPr="006B11FF">
        <w:rPr>
          <w:rFonts w:ascii="Arial" w:hAnsi="Arial" w:cs="Arial"/>
          <w:sz w:val="20"/>
          <w:szCs w:val="20"/>
        </w:rPr>
        <w:t xml:space="preserve"> </w:t>
      </w:r>
    </w:p>
    <w:p w:rsidR="00004C0B" w:rsidRPr="006B11FF" w:rsidRDefault="002576E1" w:rsidP="00004C0B">
      <w:pPr>
        <w:spacing w:after="120"/>
        <w:rPr>
          <w:rFonts w:ascii="Arial" w:hAnsi="Arial" w:cs="Arial"/>
          <w:sz w:val="20"/>
          <w:szCs w:val="20"/>
        </w:rPr>
      </w:pPr>
      <w:r w:rsidRPr="006B11FF">
        <w:rPr>
          <w:rFonts w:ascii="Arial" w:hAnsi="Arial" w:cs="Arial"/>
          <w:sz w:val="20"/>
          <w:szCs w:val="20"/>
        </w:rPr>
        <w:t xml:space="preserve">All the </w:t>
      </w:r>
      <w:r w:rsidR="00004C0B" w:rsidRPr="006B11FF">
        <w:rPr>
          <w:rFonts w:ascii="Arial" w:hAnsi="Arial" w:cs="Arial"/>
          <w:sz w:val="20"/>
          <w:szCs w:val="20"/>
        </w:rPr>
        <w:t>latest</w:t>
      </w:r>
      <w:r w:rsidRPr="006B11FF">
        <w:rPr>
          <w:rFonts w:ascii="Arial" w:hAnsi="Arial" w:cs="Arial"/>
          <w:sz w:val="20"/>
          <w:szCs w:val="20"/>
        </w:rPr>
        <w:t xml:space="preserve"> FLIR electrical test and measurement</w:t>
      </w:r>
      <w:r w:rsidR="00E206B0" w:rsidRPr="006B11FF">
        <w:rPr>
          <w:rFonts w:ascii="Arial" w:hAnsi="Arial" w:cs="Arial"/>
          <w:sz w:val="20"/>
          <w:szCs w:val="20"/>
        </w:rPr>
        <w:t xml:space="preserve"> products offer features</w:t>
      </w:r>
      <w:r w:rsidR="007E5D72" w:rsidRPr="006B11FF">
        <w:rPr>
          <w:rFonts w:ascii="Arial" w:hAnsi="Arial" w:cs="Arial"/>
          <w:sz w:val="20"/>
          <w:szCs w:val="20"/>
        </w:rPr>
        <w:t xml:space="preserve"> that allow</w:t>
      </w:r>
      <w:r w:rsidR="00E206B0" w:rsidRPr="006B11FF">
        <w:rPr>
          <w:rFonts w:ascii="Arial" w:hAnsi="Arial" w:cs="Arial"/>
          <w:sz w:val="20"/>
          <w:szCs w:val="20"/>
        </w:rPr>
        <w:t xml:space="preserve"> professionals </w:t>
      </w:r>
      <w:r w:rsidR="007E5D72" w:rsidRPr="006B11FF">
        <w:rPr>
          <w:rFonts w:ascii="Arial" w:hAnsi="Arial" w:cs="Arial"/>
          <w:sz w:val="20"/>
          <w:szCs w:val="20"/>
        </w:rPr>
        <w:t>to e</w:t>
      </w:r>
      <w:r w:rsidR="00E206B0" w:rsidRPr="006B11FF">
        <w:rPr>
          <w:rFonts w:ascii="Arial" w:hAnsi="Arial" w:cs="Arial"/>
          <w:sz w:val="20"/>
          <w:szCs w:val="20"/>
        </w:rPr>
        <w:t>fficiently test and troubleshoot electrical, electr</w:t>
      </w:r>
      <w:r w:rsidRPr="006B11FF">
        <w:rPr>
          <w:rFonts w:ascii="Arial" w:hAnsi="Arial" w:cs="Arial"/>
          <w:sz w:val="20"/>
          <w:szCs w:val="20"/>
        </w:rPr>
        <w:t xml:space="preserve">o-mechanical, and </w:t>
      </w:r>
      <w:r w:rsidR="003A15E1" w:rsidRPr="006B11FF">
        <w:rPr>
          <w:rFonts w:ascii="Arial" w:hAnsi="Arial" w:cs="Arial"/>
          <w:sz w:val="20"/>
          <w:szCs w:val="20"/>
        </w:rPr>
        <w:t>heating</w:t>
      </w:r>
      <w:r w:rsidR="00AA3353" w:rsidRPr="006B11FF">
        <w:rPr>
          <w:rFonts w:ascii="Arial" w:hAnsi="Arial" w:cs="Arial"/>
          <w:sz w:val="20"/>
          <w:szCs w:val="20"/>
        </w:rPr>
        <w:t>, ventilation,</w:t>
      </w:r>
      <w:r w:rsidR="003A15E1" w:rsidRPr="006B11FF">
        <w:rPr>
          <w:rFonts w:ascii="Arial" w:hAnsi="Arial" w:cs="Arial"/>
          <w:sz w:val="20"/>
          <w:szCs w:val="20"/>
        </w:rPr>
        <w:t xml:space="preserve"> and cooling (HVAC)</w:t>
      </w:r>
      <w:r w:rsidR="003737FC" w:rsidRPr="006B11FF">
        <w:rPr>
          <w:rFonts w:ascii="Arial" w:hAnsi="Arial" w:cs="Arial"/>
          <w:sz w:val="20"/>
          <w:szCs w:val="20"/>
        </w:rPr>
        <w:t xml:space="preserve"> systems. </w:t>
      </w:r>
      <w:r w:rsidR="00E206B0" w:rsidRPr="006B11FF">
        <w:rPr>
          <w:rFonts w:ascii="Arial" w:hAnsi="Arial" w:cs="Arial"/>
          <w:sz w:val="20"/>
          <w:szCs w:val="20"/>
        </w:rPr>
        <w:t>The</w:t>
      </w:r>
      <w:r w:rsidR="003737FC" w:rsidRPr="006B11FF">
        <w:rPr>
          <w:rFonts w:ascii="Arial" w:hAnsi="Arial" w:cs="Arial"/>
          <w:sz w:val="20"/>
          <w:szCs w:val="20"/>
        </w:rPr>
        <w:t>se</w:t>
      </w:r>
      <w:r w:rsidR="00E206B0" w:rsidRPr="006B11FF">
        <w:rPr>
          <w:rFonts w:ascii="Arial" w:hAnsi="Arial" w:cs="Arial"/>
          <w:sz w:val="20"/>
          <w:szCs w:val="20"/>
        </w:rPr>
        <w:t xml:space="preserve"> thermal imaging </w:t>
      </w:r>
      <w:r w:rsidRPr="006B11FF">
        <w:rPr>
          <w:rFonts w:ascii="Arial" w:hAnsi="Arial" w:cs="Arial"/>
          <w:sz w:val="20"/>
          <w:szCs w:val="20"/>
        </w:rPr>
        <w:t xml:space="preserve">products </w:t>
      </w:r>
      <w:r w:rsidR="00E206B0" w:rsidRPr="006B11FF">
        <w:rPr>
          <w:rFonts w:ascii="Arial" w:hAnsi="Arial" w:cs="Arial"/>
          <w:sz w:val="20"/>
          <w:szCs w:val="20"/>
        </w:rPr>
        <w:t xml:space="preserve">offer the added benefit of visualizing heat and highlighting </w:t>
      </w:r>
      <w:r w:rsidR="00004C0B" w:rsidRPr="006B11FF">
        <w:rPr>
          <w:rFonts w:ascii="Arial" w:hAnsi="Arial" w:cs="Arial"/>
          <w:sz w:val="20"/>
          <w:szCs w:val="20"/>
        </w:rPr>
        <w:t>temperature anomalies</w:t>
      </w:r>
      <w:r w:rsidR="00E206B0" w:rsidRPr="006B11FF">
        <w:rPr>
          <w:rFonts w:ascii="Arial" w:hAnsi="Arial" w:cs="Arial"/>
          <w:sz w:val="20"/>
          <w:szCs w:val="20"/>
        </w:rPr>
        <w:t xml:space="preserve"> </w:t>
      </w:r>
      <w:r w:rsidRPr="006B11FF">
        <w:rPr>
          <w:rFonts w:ascii="Arial" w:hAnsi="Arial" w:cs="Arial"/>
          <w:sz w:val="20"/>
          <w:szCs w:val="20"/>
        </w:rPr>
        <w:t>on a built-in display</w:t>
      </w:r>
      <w:r w:rsidR="00E206B0" w:rsidRPr="006B11FF">
        <w:rPr>
          <w:rFonts w:ascii="Arial" w:hAnsi="Arial" w:cs="Arial"/>
          <w:sz w:val="20"/>
          <w:szCs w:val="20"/>
        </w:rPr>
        <w:t>.</w:t>
      </w:r>
      <w:r w:rsidR="00EF489C" w:rsidRPr="006B11FF">
        <w:rPr>
          <w:rFonts w:ascii="Arial" w:hAnsi="Arial" w:cs="Arial"/>
          <w:sz w:val="20"/>
          <w:szCs w:val="20"/>
        </w:rPr>
        <w:t xml:space="preserve"> </w:t>
      </w:r>
      <w:r w:rsidR="007E5D72" w:rsidRPr="006B11FF">
        <w:rPr>
          <w:rFonts w:ascii="Arial" w:hAnsi="Arial" w:cs="Arial"/>
          <w:sz w:val="20"/>
          <w:szCs w:val="20"/>
        </w:rPr>
        <w:t>Whether facing</w:t>
      </w:r>
      <w:r w:rsidR="00E206B0" w:rsidRPr="006B11FF">
        <w:rPr>
          <w:rFonts w:ascii="Arial" w:hAnsi="Arial" w:cs="Arial"/>
          <w:sz w:val="20"/>
          <w:szCs w:val="20"/>
        </w:rPr>
        <w:t xml:space="preserve"> </w:t>
      </w:r>
      <w:r w:rsidR="00004C0B" w:rsidRPr="006B11FF">
        <w:rPr>
          <w:rFonts w:ascii="Arial" w:hAnsi="Arial" w:cs="Arial"/>
          <w:sz w:val="20"/>
          <w:szCs w:val="20"/>
        </w:rPr>
        <w:t xml:space="preserve">cluttered wires, complex panels, </w:t>
      </w:r>
      <w:r w:rsidR="00AA3CB4" w:rsidRPr="006B11FF">
        <w:rPr>
          <w:rFonts w:ascii="Arial" w:hAnsi="Arial" w:cs="Arial"/>
          <w:sz w:val="20"/>
          <w:szCs w:val="20"/>
        </w:rPr>
        <w:t xml:space="preserve">or clogged </w:t>
      </w:r>
      <w:r w:rsidR="00072477" w:rsidRPr="006B11FF">
        <w:rPr>
          <w:rFonts w:ascii="Arial" w:hAnsi="Arial" w:cs="Arial"/>
          <w:sz w:val="20"/>
          <w:szCs w:val="20"/>
        </w:rPr>
        <w:t xml:space="preserve">condenser coils, </w:t>
      </w:r>
      <w:r w:rsidR="00004C0B" w:rsidRPr="006B11FF">
        <w:rPr>
          <w:rFonts w:ascii="Arial" w:hAnsi="Arial" w:cs="Arial"/>
          <w:sz w:val="20"/>
          <w:szCs w:val="20"/>
        </w:rPr>
        <w:t xml:space="preserve">IGM guides users without requiring any direct contact with the test site, increasing </w:t>
      </w:r>
      <w:r w:rsidR="00072477" w:rsidRPr="006B11FF">
        <w:rPr>
          <w:rFonts w:ascii="Arial" w:hAnsi="Arial" w:cs="Arial"/>
          <w:sz w:val="20"/>
          <w:szCs w:val="20"/>
        </w:rPr>
        <w:t xml:space="preserve">both speed and </w:t>
      </w:r>
      <w:r w:rsidR="00004C0B" w:rsidRPr="006B11FF">
        <w:rPr>
          <w:rFonts w:ascii="Arial" w:hAnsi="Arial" w:cs="Arial"/>
          <w:sz w:val="20"/>
          <w:szCs w:val="20"/>
        </w:rPr>
        <w:t>user safety. </w:t>
      </w:r>
    </w:p>
    <w:p w:rsidR="00652C49" w:rsidRPr="006B11FF" w:rsidRDefault="00652C49" w:rsidP="00004C0B">
      <w:pPr>
        <w:spacing w:after="120"/>
        <w:rPr>
          <w:rFonts w:ascii="Arial" w:hAnsi="Arial" w:cs="Arial"/>
          <w:sz w:val="20"/>
          <w:szCs w:val="20"/>
        </w:rPr>
      </w:pPr>
      <w:r w:rsidRPr="006B11FF">
        <w:rPr>
          <w:rFonts w:ascii="Arial" w:hAnsi="Arial" w:cs="Arial"/>
          <w:sz w:val="20"/>
          <w:szCs w:val="20"/>
        </w:rPr>
        <w:t xml:space="preserve">The new products include: </w:t>
      </w:r>
    </w:p>
    <w:p w:rsidR="00FA409E" w:rsidRPr="006B11FF" w:rsidRDefault="00FA409E" w:rsidP="00FA409E">
      <w:pPr>
        <w:pStyle w:val="Listenabsatz"/>
        <w:numPr>
          <w:ilvl w:val="0"/>
          <w:numId w:val="2"/>
        </w:numPr>
        <w:spacing w:after="120"/>
        <w:rPr>
          <w:rFonts w:ascii="Arial" w:hAnsi="Arial" w:cs="Arial"/>
          <w:sz w:val="20"/>
          <w:szCs w:val="20"/>
        </w:rPr>
      </w:pPr>
      <w:r w:rsidRPr="006B11FF">
        <w:rPr>
          <w:rFonts w:ascii="Arial" w:hAnsi="Arial" w:cs="Arial"/>
          <w:b/>
          <w:color w:val="333333"/>
          <w:sz w:val="20"/>
          <w:szCs w:val="20"/>
          <w:shd w:val="clear" w:color="auto" w:fill="FFFFFF"/>
        </w:rPr>
        <w:t>FLIR DM285</w:t>
      </w:r>
      <w:r w:rsidRPr="006B11FF">
        <w:rPr>
          <w:rFonts w:ascii="Arial" w:hAnsi="Arial" w:cs="Arial"/>
          <w:b/>
          <w:sz w:val="20"/>
          <w:szCs w:val="20"/>
        </w:rPr>
        <w:t>:</w:t>
      </w:r>
      <w:r w:rsidRPr="006B11FF">
        <w:rPr>
          <w:rFonts w:ascii="Arial" w:hAnsi="Arial" w:cs="Arial"/>
          <w:sz w:val="20"/>
          <w:szCs w:val="20"/>
        </w:rPr>
        <w:t xml:space="preserve"> </w:t>
      </w:r>
      <w:r w:rsidR="00004C0B" w:rsidRPr="006B11FF">
        <w:rPr>
          <w:rFonts w:ascii="Arial" w:hAnsi="Arial" w:cs="Arial"/>
          <w:sz w:val="20"/>
          <w:szCs w:val="20"/>
        </w:rPr>
        <w:t>The</w:t>
      </w:r>
      <w:r w:rsidRPr="006B11FF">
        <w:rPr>
          <w:rFonts w:ascii="Arial" w:hAnsi="Arial" w:cs="Arial"/>
          <w:sz w:val="20"/>
          <w:szCs w:val="20"/>
        </w:rPr>
        <w:t xml:space="preserve"> 18-function</w:t>
      </w:r>
      <w:r w:rsidR="00004C0B" w:rsidRPr="006B11FF">
        <w:rPr>
          <w:rFonts w:ascii="Arial" w:hAnsi="Arial" w:cs="Arial"/>
          <w:sz w:val="20"/>
          <w:szCs w:val="20"/>
        </w:rPr>
        <w:t xml:space="preserve"> FLIR DM285</w:t>
      </w:r>
      <w:r w:rsidR="005F0771" w:rsidRPr="006B11FF">
        <w:rPr>
          <w:rFonts w:ascii="Arial" w:hAnsi="Arial" w:cs="Arial"/>
          <w:sz w:val="20"/>
          <w:szCs w:val="20"/>
        </w:rPr>
        <w:t xml:space="preserve"> </w:t>
      </w:r>
      <w:r w:rsidR="00DE4A35" w:rsidRPr="006B11FF">
        <w:rPr>
          <w:rFonts w:ascii="Arial" w:hAnsi="Arial" w:cs="Arial"/>
          <w:sz w:val="20"/>
          <w:szCs w:val="20"/>
        </w:rPr>
        <w:t>(</w:t>
      </w:r>
      <w:r w:rsidR="006B11FF" w:rsidRPr="006B11FF">
        <w:rPr>
          <w:rFonts w:ascii="Arial" w:hAnsi="Arial" w:cs="Arial"/>
          <w:sz w:val="20"/>
          <w:szCs w:val="20"/>
        </w:rPr>
        <w:t>€</w:t>
      </w:r>
      <w:r w:rsidR="000F3312" w:rsidRPr="006B11FF">
        <w:rPr>
          <w:rFonts w:ascii="Arial" w:hAnsi="Arial" w:cs="Arial"/>
          <w:sz w:val="20"/>
          <w:szCs w:val="20"/>
        </w:rPr>
        <w:t>699</w:t>
      </w:r>
      <w:r w:rsidR="006B11FF" w:rsidRPr="006B11FF">
        <w:rPr>
          <w:rFonts w:ascii="Arial" w:hAnsi="Arial" w:cs="Arial"/>
          <w:sz w:val="20"/>
          <w:szCs w:val="20"/>
        </w:rPr>
        <w:t xml:space="preserve"> excl. VAT</w:t>
      </w:r>
      <w:r w:rsidR="00DE4A35" w:rsidRPr="006B11FF">
        <w:rPr>
          <w:rFonts w:ascii="Arial" w:hAnsi="Arial" w:cs="Arial"/>
          <w:sz w:val="20"/>
          <w:szCs w:val="20"/>
        </w:rPr>
        <w:t xml:space="preserve">) </w:t>
      </w:r>
      <w:r w:rsidR="00827FBB" w:rsidRPr="006B11FF">
        <w:rPr>
          <w:rFonts w:ascii="Arial" w:hAnsi="Arial" w:cs="Arial"/>
          <w:sz w:val="20"/>
          <w:szCs w:val="20"/>
        </w:rPr>
        <w:t xml:space="preserve">is </w:t>
      </w:r>
      <w:r w:rsidR="00004C0B" w:rsidRPr="006B11FF">
        <w:rPr>
          <w:rFonts w:ascii="Arial" w:hAnsi="Arial" w:cs="Arial"/>
          <w:sz w:val="20"/>
          <w:szCs w:val="20"/>
        </w:rPr>
        <w:t>FLIR’s most advanced digital</w:t>
      </w:r>
      <w:r w:rsidRPr="006B11FF">
        <w:rPr>
          <w:rFonts w:ascii="Arial" w:hAnsi="Arial" w:cs="Arial"/>
          <w:sz w:val="20"/>
          <w:szCs w:val="20"/>
        </w:rPr>
        <w:t xml:space="preserve"> multimeter</w:t>
      </w:r>
      <w:r w:rsidR="004000A9" w:rsidRPr="006B11FF">
        <w:rPr>
          <w:rFonts w:ascii="Arial" w:hAnsi="Arial" w:cs="Arial"/>
          <w:sz w:val="20"/>
          <w:szCs w:val="20"/>
        </w:rPr>
        <w:t>, measuring temperatures up to 400 degrees Celsius</w:t>
      </w:r>
      <w:r w:rsidR="00652C49" w:rsidRPr="006B11FF">
        <w:rPr>
          <w:rFonts w:ascii="Arial" w:hAnsi="Arial" w:cs="Arial"/>
          <w:sz w:val="20"/>
          <w:szCs w:val="20"/>
        </w:rPr>
        <w:t xml:space="preserve">. </w:t>
      </w:r>
      <w:r w:rsidR="00827FBB" w:rsidRPr="006B11FF">
        <w:rPr>
          <w:rFonts w:ascii="Arial" w:hAnsi="Arial" w:cs="Arial"/>
          <w:sz w:val="20"/>
          <w:szCs w:val="20"/>
        </w:rPr>
        <w:t xml:space="preserve">Along with </w:t>
      </w:r>
      <w:r w:rsidR="00652C49" w:rsidRPr="006B11FF">
        <w:rPr>
          <w:rFonts w:ascii="Arial" w:hAnsi="Arial" w:cs="Arial"/>
          <w:sz w:val="20"/>
          <w:szCs w:val="20"/>
        </w:rPr>
        <w:t xml:space="preserve">IGM, the FLIR DM285 </w:t>
      </w:r>
      <w:r w:rsidR="00FF26C1" w:rsidRPr="006B11FF">
        <w:rPr>
          <w:rFonts w:ascii="Arial" w:hAnsi="Arial" w:cs="Arial"/>
          <w:sz w:val="20"/>
          <w:szCs w:val="20"/>
        </w:rPr>
        <w:t>features onboard storage for measurements and images</w:t>
      </w:r>
      <w:r w:rsidR="00004C0B" w:rsidRPr="006B11FF">
        <w:rPr>
          <w:rFonts w:ascii="Arial" w:hAnsi="Arial" w:cs="Arial"/>
          <w:sz w:val="20"/>
          <w:szCs w:val="20"/>
        </w:rPr>
        <w:t xml:space="preserve">, </w:t>
      </w:r>
      <w:r w:rsidR="004000A9" w:rsidRPr="006B11FF">
        <w:rPr>
          <w:rFonts w:ascii="Arial" w:hAnsi="Arial" w:cs="Arial"/>
          <w:sz w:val="20"/>
          <w:szCs w:val="20"/>
        </w:rPr>
        <w:t>as well as</w:t>
      </w:r>
      <w:r w:rsidR="00FF26C1" w:rsidRPr="006B11FF">
        <w:rPr>
          <w:rFonts w:ascii="Arial" w:hAnsi="Arial" w:cs="Arial"/>
          <w:sz w:val="20"/>
          <w:szCs w:val="20"/>
        </w:rPr>
        <w:t xml:space="preserve"> </w:t>
      </w:r>
      <w:r w:rsidR="00004C0B" w:rsidRPr="006B11FF">
        <w:rPr>
          <w:rFonts w:ascii="Arial" w:hAnsi="Arial" w:cs="Arial"/>
          <w:sz w:val="20"/>
          <w:szCs w:val="20"/>
        </w:rPr>
        <w:t>wireless connectivity</w:t>
      </w:r>
      <w:r w:rsidR="00652C49" w:rsidRPr="006B11FF">
        <w:rPr>
          <w:rFonts w:ascii="Arial" w:hAnsi="Arial" w:cs="Arial"/>
          <w:sz w:val="20"/>
          <w:szCs w:val="20"/>
        </w:rPr>
        <w:t xml:space="preserve"> to streamline the inspection process</w:t>
      </w:r>
      <w:r w:rsidR="00FF26C1" w:rsidRPr="006B11FF">
        <w:rPr>
          <w:rFonts w:ascii="Arial" w:hAnsi="Arial" w:cs="Arial"/>
          <w:sz w:val="20"/>
          <w:szCs w:val="20"/>
        </w:rPr>
        <w:t xml:space="preserve"> and simplify </w:t>
      </w:r>
      <w:r w:rsidR="00652C49" w:rsidRPr="006B11FF">
        <w:rPr>
          <w:rFonts w:ascii="Arial" w:hAnsi="Arial" w:cs="Arial"/>
          <w:sz w:val="20"/>
          <w:szCs w:val="20"/>
        </w:rPr>
        <w:t>data collection, sharing</w:t>
      </w:r>
      <w:r w:rsidR="00FF26C1" w:rsidRPr="006B11FF">
        <w:rPr>
          <w:rFonts w:ascii="Arial" w:hAnsi="Arial" w:cs="Arial"/>
          <w:sz w:val="20"/>
          <w:szCs w:val="20"/>
        </w:rPr>
        <w:t>,</w:t>
      </w:r>
      <w:r w:rsidR="00652C49" w:rsidRPr="006B11FF">
        <w:rPr>
          <w:rFonts w:ascii="Arial" w:hAnsi="Arial" w:cs="Arial"/>
          <w:sz w:val="20"/>
          <w:szCs w:val="20"/>
        </w:rPr>
        <w:t xml:space="preserve"> and reporting. </w:t>
      </w:r>
    </w:p>
    <w:p w:rsidR="00FA409E" w:rsidRPr="006B11FF" w:rsidRDefault="00FA409E" w:rsidP="00FA409E">
      <w:pPr>
        <w:pStyle w:val="Listenabsatz"/>
        <w:numPr>
          <w:ilvl w:val="0"/>
          <w:numId w:val="3"/>
        </w:numPr>
        <w:spacing w:after="200" w:line="276" w:lineRule="auto"/>
        <w:rPr>
          <w:rFonts w:ascii="Arial" w:hAnsi="Arial" w:cs="Arial"/>
          <w:sz w:val="20"/>
          <w:szCs w:val="20"/>
        </w:rPr>
      </w:pPr>
      <w:r w:rsidRPr="006B11FF">
        <w:rPr>
          <w:rFonts w:ascii="Arial" w:hAnsi="Arial" w:cs="Arial"/>
          <w:b/>
          <w:sz w:val="20"/>
          <w:szCs w:val="20"/>
        </w:rPr>
        <w:t>F</w:t>
      </w:r>
      <w:r w:rsidR="00652C49" w:rsidRPr="006B11FF">
        <w:rPr>
          <w:rFonts w:ascii="Arial" w:hAnsi="Arial" w:cs="Arial"/>
          <w:b/>
          <w:sz w:val="20"/>
          <w:szCs w:val="20"/>
        </w:rPr>
        <w:t>LIR CM275</w:t>
      </w:r>
      <w:r w:rsidRPr="006B11FF">
        <w:rPr>
          <w:rFonts w:ascii="Arial" w:hAnsi="Arial" w:cs="Arial"/>
          <w:b/>
          <w:sz w:val="20"/>
          <w:szCs w:val="20"/>
        </w:rPr>
        <w:t xml:space="preserve">: </w:t>
      </w:r>
      <w:r w:rsidRPr="006B11FF">
        <w:rPr>
          <w:rFonts w:ascii="Arial" w:hAnsi="Arial" w:cs="Arial"/>
          <w:sz w:val="20"/>
          <w:szCs w:val="20"/>
        </w:rPr>
        <w:t>FLIR’s new</w:t>
      </w:r>
      <w:r w:rsidR="00FF26C1" w:rsidRPr="006B11FF">
        <w:rPr>
          <w:rFonts w:ascii="Arial" w:hAnsi="Arial" w:cs="Arial"/>
          <w:sz w:val="20"/>
          <w:szCs w:val="20"/>
        </w:rPr>
        <w:t>est</w:t>
      </w:r>
      <w:r w:rsidR="00AA3353" w:rsidRPr="006B11FF">
        <w:rPr>
          <w:rFonts w:ascii="Arial" w:hAnsi="Arial" w:cs="Arial"/>
          <w:sz w:val="20"/>
          <w:szCs w:val="20"/>
        </w:rPr>
        <w:t xml:space="preserve">, most advanced </w:t>
      </w:r>
      <w:r w:rsidR="007331FB" w:rsidRPr="006B11FF">
        <w:rPr>
          <w:rFonts w:ascii="Arial" w:hAnsi="Arial" w:cs="Arial"/>
          <w:sz w:val="20"/>
          <w:szCs w:val="20"/>
        </w:rPr>
        <w:t>600-amp</w:t>
      </w:r>
      <w:r w:rsidRPr="006B11FF">
        <w:rPr>
          <w:rFonts w:ascii="Arial" w:hAnsi="Arial" w:cs="Arial"/>
          <w:sz w:val="20"/>
          <w:szCs w:val="20"/>
        </w:rPr>
        <w:t xml:space="preserve"> AC/DC clamp meter</w:t>
      </w:r>
      <w:r w:rsidR="005F0771" w:rsidRPr="006B11FF">
        <w:rPr>
          <w:rFonts w:ascii="Arial" w:hAnsi="Arial" w:cs="Arial"/>
          <w:sz w:val="20"/>
          <w:szCs w:val="20"/>
        </w:rPr>
        <w:t xml:space="preserve"> </w:t>
      </w:r>
      <w:r w:rsidR="006B11FF" w:rsidRPr="006B11FF">
        <w:rPr>
          <w:rFonts w:ascii="Arial" w:hAnsi="Arial" w:cs="Arial"/>
          <w:sz w:val="20"/>
          <w:szCs w:val="20"/>
        </w:rPr>
        <w:t>(€699 excl</w:t>
      </w:r>
      <w:bookmarkStart w:id="1" w:name="_GoBack"/>
      <w:bookmarkEnd w:id="1"/>
      <w:r w:rsidR="006B11FF" w:rsidRPr="006B11FF">
        <w:rPr>
          <w:rFonts w:ascii="Arial" w:hAnsi="Arial" w:cs="Arial"/>
          <w:sz w:val="20"/>
          <w:szCs w:val="20"/>
        </w:rPr>
        <w:t xml:space="preserve">. VAT) </w:t>
      </w:r>
      <w:r w:rsidR="002E341C" w:rsidRPr="006B11FF">
        <w:rPr>
          <w:rFonts w:ascii="Arial" w:hAnsi="Arial" w:cs="Arial"/>
          <w:sz w:val="20"/>
          <w:szCs w:val="20"/>
        </w:rPr>
        <w:t>offers</w:t>
      </w:r>
      <w:r w:rsidRPr="006B11FF">
        <w:rPr>
          <w:rFonts w:ascii="Arial" w:hAnsi="Arial" w:cs="Arial"/>
          <w:sz w:val="20"/>
          <w:szCs w:val="20"/>
        </w:rPr>
        <w:t xml:space="preserve"> </w:t>
      </w:r>
      <w:r w:rsidR="00ED3CF4" w:rsidRPr="006B11FF">
        <w:rPr>
          <w:rFonts w:ascii="Arial" w:hAnsi="Arial" w:cs="Arial"/>
          <w:sz w:val="20"/>
          <w:szCs w:val="20"/>
        </w:rPr>
        <w:t xml:space="preserve">IGM and </w:t>
      </w:r>
      <w:r w:rsidR="00FF26C1" w:rsidRPr="006B11FF">
        <w:rPr>
          <w:rFonts w:ascii="Arial" w:hAnsi="Arial" w:cs="Arial"/>
          <w:sz w:val="20"/>
          <w:szCs w:val="20"/>
        </w:rPr>
        <w:t>a wide</w:t>
      </w:r>
      <w:r w:rsidR="00ED3CF4" w:rsidRPr="006B11FF">
        <w:rPr>
          <w:rFonts w:ascii="Arial" w:hAnsi="Arial" w:cs="Arial"/>
          <w:sz w:val="20"/>
          <w:szCs w:val="20"/>
        </w:rPr>
        <w:t xml:space="preserve"> range of measurement functions. It also includes </w:t>
      </w:r>
      <w:r w:rsidR="00FF26C1" w:rsidRPr="006B11FF">
        <w:rPr>
          <w:rFonts w:ascii="Arial" w:hAnsi="Arial" w:cs="Arial"/>
          <w:sz w:val="20"/>
          <w:szCs w:val="20"/>
        </w:rPr>
        <w:t xml:space="preserve">a narrow jaw, built-in </w:t>
      </w:r>
      <w:r w:rsidR="001C53F0" w:rsidRPr="006B11FF">
        <w:rPr>
          <w:rFonts w:ascii="Arial" w:hAnsi="Arial" w:cs="Arial"/>
          <w:sz w:val="20"/>
          <w:szCs w:val="20"/>
        </w:rPr>
        <w:t>worklights</w:t>
      </w:r>
      <w:r w:rsidR="00FF26C1" w:rsidRPr="006B11FF">
        <w:rPr>
          <w:rFonts w:ascii="Arial" w:hAnsi="Arial" w:cs="Arial"/>
          <w:sz w:val="20"/>
          <w:szCs w:val="20"/>
        </w:rPr>
        <w:t xml:space="preserve">, and </w:t>
      </w:r>
      <w:r w:rsidR="001C53F0" w:rsidRPr="006B11FF">
        <w:rPr>
          <w:rFonts w:ascii="Arial" w:hAnsi="Arial" w:cs="Arial"/>
          <w:sz w:val="20"/>
          <w:szCs w:val="20"/>
        </w:rPr>
        <w:t xml:space="preserve">a </w:t>
      </w:r>
      <w:r w:rsidR="009D6293" w:rsidRPr="006B11FF">
        <w:rPr>
          <w:rFonts w:ascii="Arial" w:hAnsi="Arial" w:cs="Arial"/>
          <w:sz w:val="20"/>
          <w:szCs w:val="20"/>
        </w:rPr>
        <w:t>screen that’s more than 40</w:t>
      </w:r>
      <w:r w:rsidR="00D3052A" w:rsidRPr="006B11FF">
        <w:rPr>
          <w:rFonts w:ascii="Arial" w:hAnsi="Arial" w:cs="Arial"/>
          <w:sz w:val="20"/>
          <w:szCs w:val="20"/>
        </w:rPr>
        <w:t xml:space="preserve"> percent</w:t>
      </w:r>
      <w:r w:rsidR="009D6293" w:rsidRPr="006B11FF">
        <w:rPr>
          <w:rFonts w:ascii="Arial" w:hAnsi="Arial" w:cs="Arial"/>
          <w:sz w:val="20"/>
          <w:szCs w:val="20"/>
        </w:rPr>
        <w:t xml:space="preserve"> larger than the previous model</w:t>
      </w:r>
      <w:r w:rsidR="00AA3353" w:rsidRPr="006B11FF">
        <w:rPr>
          <w:rFonts w:ascii="Arial" w:hAnsi="Arial" w:cs="Arial"/>
          <w:sz w:val="20"/>
          <w:szCs w:val="20"/>
        </w:rPr>
        <w:t>.</w:t>
      </w:r>
      <w:r w:rsidR="001C53F0" w:rsidRPr="006B11FF">
        <w:rPr>
          <w:rFonts w:ascii="Arial" w:hAnsi="Arial" w:cs="Arial"/>
          <w:sz w:val="20"/>
          <w:szCs w:val="20"/>
        </w:rPr>
        <w:t xml:space="preserve"> </w:t>
      </w:r>
      <w:r w:rsidR="00AA3353" w:rsidRPr="006B11FF">
        <w:rPr>
          <w:rFonts w:ascii="Arial" w:hAnsi="Arial" w:cs="Arial"/>
          <w:sz w:val="20"/>
          <w:szCs w:val="20"/>
        </w:rPr>
        <w:t xml:space="preserve"> </w:t>
      </w:r>
    </w:p>
    <w:p w:rsidR="005F0771" w:rsidRPr="006B11FF" w:rsidRDefault="005F0771" w:rsidP="002E341C">
      <w:pPr>
        <w:pStyle w:val="Listenabsatz"/>
        <w:numPr>
          <w:ilvl w:val="0"/>
          <w:numId w:val="3"/>
        </w:numPr>
        <w:spacing w:after="200" w:line="276" w:lineRule="auto"/>
        <w:rPr>
          <w:rFonts w:ascii="Arial" w:hAnsi="Arial" w:cs="Arial"/>
          <w:sz w:val="20"/>
          <w:szCs w:val="20"/>
        </w:rPr>
      </w:pPr>
      <w:r w:rsidRPr="006B11FF">
        <w:rPr>
          <w:rFonts w:ascii="Arial" w:hAnsi="Arial" w:cs="Arial"/>
          <w:b/>
          <w:color w:val="333333"/>
          <w:sz w:val="20"/>
          <w:szCs w:val="20"/>
          <w:shd w:val="clear" w:color="auto" w:fill="FFFFFF"/>
        </w:rPr>
        <w:t>FLIR DM166</w:t>
      </w:r>
      <w:r w:rsidRPr="006B11FF">
        <w:rPr>
          <w:rFonts w:ascii="Arial" w:hAnsi="Arial" w:cs="Arial"/>
          <w:color w:val="333333"/>
          <w:sz w:val="20"/>
          <w:szCs w:val="20"/>
          <w:shd w:val="clear" w:color="auto" w:fill="FFFFFF"/>
        </w:rPr>
        <w:t xml:space="preserve">: </w:t>
      </w:r>
      <w:r w:rsidR="005713C6" w:rsidRPr="006B11FF">
        <w:rPr>
          <w:rFonts w:ascii="Arial" w:hAnsi="Arial" w:cs="Arial"/>
          <w:sz w:val="20"/>
          <w:szCs w:val="20"/>
        </w:rPr>
        <w:t>FLIR’s</w:t>
      </w:r>
      <w:r w:rsidRPr="006B11FF">
        <w:rPr>
          <w:rFonts w:ascii="Arial" w:hAnsi="Arial" w:cs="Arial"/>
          <w:sz w:val="20"/>
          <w:szCs w:val="20"/>
        </w:rPr>
        <w:t xml:space="preserve"> mos</w:t>
      </w:r>
      <w:r w:rsidR="00787142" w:rsidRPr="006B11FF">
        <w:rPr>
          <w:rFonts w:ascii="Arial" w:hAnsi="Arial" w:cs="Arial"/>
          <w:sz w:val="20"/>
          <w:szCs w:val="20"/>
        </w:rPr>
        <w:t xml:space="preserve">t affordable digital multimeter and </w:t>
      </w:r>
      <w:r w:rsidRPr="006B11FF">
        <w:rPr>
          <w:rFonts w:ascii="Arial" w:hAnsi="Arial" w:cs="Arial"/>
          <w:sz w:val="20"/>
          <w:szCs w:val="20"/>
        </w:rPr>
        <w:t xml:space="preserve">thermal imager combination, the FLIR DM166 </w:t>
      </w:r>
      <w:r w:rsidR="006B11FF" w:rsidRPr="006B11FF">
        <w:rPr>
          <w:rFonts w:ascii="Arial" w:hAnsi="Arial" w:cs="Arial"/>
          <w:sz w:val="20"/>
          <w:szCs w:val="20"/>
        </w:rPr>
        <w:t xml:space="preserve">(€499 excl. VAT) </w:t>
      </w:r>
      <w:r w:rsidRPr="006B11FF">
        <w:rPr>
          <w:rFonts w:ascii="Arial" w:hAnsi="Arial" w:cs="Arial"/>
          <w:sz w:val="20"/>
          <w:szCs w:val="20"/>
        </w:rPr>
        <w:t xml:space="preserve">features </w:t>
      </w:r>
      <w:r w:rsidR="002E341C" w:rsidRPr="006B11FF">
        <w:rPr>
          <w:rFonts w:ascii="Arial" w:hAnsi="Arial" w:cs="Arial"/>
          <w:sz w:val="20"/>
          <w:szCs w:val="20"/>
        </w:rPr>
        <w:t>broad multimeter test functions,</w:t>
      </w:r>
      <w:r w:rsidR="009818B0" w:rsidRPr="006B11FF">
        <w:rPr>
          <w:rFonts w:ascii="Arial" w:hAnsi="Arial" w:cs="Arial"/>
          <w:sz w:val="20"/>
          <w:szCs w:val="20"/>
        </w:rPr>
        <w:t xml:space="preserve"> and the flexibility for use in both high- and low-voltage applications.</w:t>
      </w:r>
      <w:r w:rsidRPr="006B11FF">
        <w:rPr>
          <w:rFonts w:ascii="Arial" w:hAnsi="Arial" w:cs="Arial"/>
          <w:sz w:val="20"/>
          <w:szCs w:val="20"/>
        </w:rPr>
        <w:t xml:space="preserve"> </w:t>
      </w:r>
    </w:p>
    <w:p w:rsidR="005F0771" w:rsidRPr="006B11FF" w:rsidRDefault="000F3312" w:rsidP="005F0771">
      <w:pPr>
        <w:spacing w:after="120"/>
        <w:rPr>
          <w:rFonts w:ascii="Arial" w:hAnsi="Arial" w:cs="Arial"/>
          <w:sz w:val="20"/>
          <w:szCs w:val="20"/>
        </w:rPr>
      </w:pPr>
      <w:bookmarkStart w:id="2" w:name="_Hlk494961318"/>
      <w:r w:rsidRPr="006B11FF">
        <w:rPr>
          <w:rFonts w:ascii="Arial" w:hAnsi="Arial" w:cs="Arial"/>
          <w:sz w:val="20"/>
          <w:szCs w:val="20"/>
        </w:rPr>
        <w:t xml:space="preserve">Each </w:t>
      </w:r>
      <w:r w:rsidR="00B47695" w:rsidRPr="006B11FF">
        <w:rPr>
          <w:rFonts w:ascii="Arial" w:hAnsi="Arial" w:cs="Arial"/>
          <w:sz w:val="20"/>
          <w:szCs w:val="20"/>
        </w:rPr>
        <w:t>product has</w:t>
      </w:r>
      <w:r w:rsidRPr="006B11FF">
        <w:rPr>
          <w:rFonts w:ascii="Arial" w:hAnsi="Arial" w:cs="Arial"/>
          <w:sz w:val="20"/>
          <w:szCs w:val="20"/>
        </w:rPr>
        <w:t xml:space="preserve"> a rugg</w:t>
      </w:r>
      <w:r w:rsidR="00B47695" w:rsidRPr="006B11FF">
        <w:rPr>
          <w:rFonts w:ascii="Arial" w:hAnsi="Arial" w:cs="Arial"/>
          <w:sz w:val="20"/>
          <w:szCs w:val="20"/>
        </w:rPr>
        <w:t>ed, drop-tested design and carries a</w:t>
      </w:r>
      <w:r w:rsidRPr="006B11FF">
        <w:rPr>
          <w:rFonts w:ascii="Arial" w:hAnsi="Arial" w:cs="Arial"/>
          <w:sz w:val="20"/>
          <w:szCs w:val="20"/>
        </w:rPr>
        <w:t xml:space="preserve"> </w:t>
      </w:r>
      <w:r w:rsidR="00B47695" w:rsidRPr="006B11FF">
        <w:rPr>
          <w:rFonts w:ascii="Arial" w:hAnsi="Arial" w:cs="Arial"/>
          <w:sz w:val="20"/>
          <w:szCs w:val="20"/>
        </w:rPr>
        <w:t>10-year warranty</w:t>
      </w:r>
      <w:r w:rsidR="009D6293" w:rsidRPr="006B11FF">
        <w:rPr>
          <w:rFonts w:ascii="Arial" w:hAnsi="Arial" w:cs="Arial"/>
          <w:sz w:val="20"/>
          <w:szCs w:val="20"/>
        </w:rPr>
        <w:t xml:space="preserve"> on both the product and the </w:t>
      </w:r>
      <w:r w:rsidR="00827FBB" w:rsidRPr="006B11FF">
        <w:rPr>
          <w:rFonts w:ascii="Arial" w:hAnsi="Arial" w:cs="Arial"/>
          <w:sz w:val="20"/>
          <w:szCs w:val="20"/>
        </w:rPr>
        <w:t xml:space="preserve">thermal </w:t>
      </w:r>
      <w:r w:rsidR="009D6293" w:rsidRPr="006B11FF">
        <w:rPr>
          <w:rFonts w:ascii="Arial" w:hAnsi="Arial" w:cs="Arial"/>
          <w:sz w:val="20"/>
          <w:szCs w:val="20"/>
        </w:rPr>
        <w:t>detector</w:t>
      </w:r>
      <w:r w:rsidRPr="006B11FF">
        <w:rPr>
          <w:rFonts w:ascii="Arial" w:hAnsi="Arial" w:cs="Arial"/>
          <w:sz w:val="20"/>
          <w:szCs w:val="20"/>
        </w:rPr>
        <w:t>.</w:t>
      </w:r>
      <w:r w:rsidR="005F0771" w:rsidRPr="006B11FF">
        <w:rPr>
          <w:rFonts w:ascii="Arial" w:hAnsi="Arial" w:cs="Arial"/>
          <w:sz w:val="20"/>
          <w:szCs w:val="20"/>
        </w:rPr>
        <w:t xml:space="preserve"> </w:t>
      </w:r>
    </w:p>
    <w:bookmarkEnd w:id="2"/>
    <w:p w:rsidR="00C1766B" w:rsidRPr="006B11FF" w:rsidRDefault="00652C49" w:rsidP="00235D76">
      <w:pPr>
        <w:spacing w:after="120"/>
        <w:rPr>
          <w:rFonts w:ascii="Arial" w:hAnsi="Arial" w:cs="Arial"/>
          <w:sz w:val="20"/>
          <w:szCs w:val="20"/>
        </w:rPr>
      </w:pPr>
      <w:r w:rsidRPr="006B11FF">
        <w:rPr>
          <w:rFonts w:ascii="Arial" w:hAnsi="Arial" w:cs="Arial"/>
          <w:sz w:val="20"/>
          <w:szCs w:val="20"/>
        </w:rPr>
        <w:t xml:space="preserve">“With the introduction of these latest test and measurement products, FLIR </w:t>
      </w:r>
      <w:r w:rsidR="004000A9" w:rsidRPr="006B11FF">
        <w:rPr>
          <w:rFonts w:ascii="Arial" w:hAnsi="Arial" w:cs="Arial"/>
          <w:sz w:val="20"/>
          <w:szCs w:val="20"/>
        </w:rPr>
        <w:t>has strengthened its already</w:t>
      </w:r>
      <w:r w:rsidRPr="006B11FF">
        <w:rPr>
          <w:rFonts w:ascii="Arial" w:hAnsi="Arial" w:cs="Arial"/>
          <w:sz w:val="20"/>
          <w:szCs w:val="20"/>
        </w:rPr>
        <w:t xml:space="preserve"> extensive </w:t>
      </w:r>
      <w:r w:rsidR="005F0771" w:rsidRPr="006B11FF">
        <w:rPr>
          <w:rFonts w:ascii="Arial" w:hAnsi="Arial" w:cs="Arial"/>
          <w:sz w:val="20"/>
          <w:szCs w:val="20"/>
        </w:rPr>
        <w:t>and powerful s</w:t>
      </w:r>
      <w:r w:rsidR="004000A9" w:rsidRPr="006B11FF">
        <w:rPr>
          <w:rFonts w:ascii="Arial" w:hAnsi="Arial" w:cs="Arial"/>
          <w:sz w:val="20"/>
          <w:szCs w:val="20"/>
        </w:rPr>
        <w:t>uite</w:t>
      </w:r>
      <w:r w:rsidR="005F0771" w:rsidRPr="006B11FF">
        <w:rPr>
          <w:rFonts w:ascii="Arial" w:hAnsi="Arial" w:cs="Arial"/>
          <w:sz w:val="20"/>
          <w:szCs w:val="20"/>
        </w:rPr>
        <w:t xml:space="preserve"> of products </w:t>
      </w:r>
      <w:r w:rsidR="004000A9" w:rsidRPr="006B11FF">
        <w:rPr>
          <w:rFonts w:ascii="Arial" w:hAnsi="Arial" w:cs="Arial"/>
          <w:sz w:val="20"/>
          <w:szCs w:val="20"/>
        </w:rPr>
        <w:t>for</w:t>
      </w:r>
      <w:r w:rsidR="005F0771" w:rsidRPr="006B11FF">
        <w:rPr>
          <w:rFonts w:ascii="Arial" w:hAnsi="Arial" w:cs="Arial"/>
          <w:sz w:val="20"/>
          <w:szCs w:val="20"/>
        </w:rPr>
        <w:t xml:space="preserve"> electrical professionals,” said </w:t>
      </w:r>
      <w:r w:rsidR="00B0310D" w:rsidRPr="006B11FF">
        <w:rPr>
          <w:rFonts w:ascii="Arial" w:hAnsi="Arial" w:cs="Arial"/>
          <w:sz w:val="20"/>
          <w:szCs w:val="20"/>
        </w:rPr>
        <w:t>Jim Cannon</w:t>
      </w:r>
      <w:r w:rsidR="005F0771" w:rsidRPr="006B11FF">
        <w:rPr>
          <w:rFonts w:ascii="Arial" w:hAnsi="Arial" w:cs="Arial"/>
          <w:sz w:val="20"/>
          <w:szCs w:val="20"/>
        </w:rPr>
        <w:t xml:space="preserve">, President </w:t>
      </w:r>
      <w:r w:rsidR="004026C1" w:rsidRPr="006B11FF">
        <w:rPr>
          <w:rFonts w:ascii="Arial" w:hAnsi="Arial" w:cs="Arial"/>
          <w:sz w:val="20"/>
          <w:szCs w:val="20"/>
        </w:rPr>
        <w:t>and CEO of</w:t>
      </w:r>
      <w:r w:rsidR="005F0771" w:rsidRPr="006B11FF">
        <w:rPr>
          <w:rFonts w:ascii="Arial" w:hAnsi="Arial" w:cs="Arial"/>
          <w:sz w:val="20"/>
          <w:szCs w:val="20"/>
        </w:rPr>
        <w:t xml:space="preserve"> FLIR</w:t>
      </w:r>
      <w:r w:rsidR="004026C1" w:rsidRPr="006B11FF">
        <w:rPr>
          <w:rFonts w:ascii="Arial" w:hAnsi="Arial" w:cs="Arial"/>
          <w:sz w:val="20"/>
          <w:szCs w:val="20"/>
        </w:rPr>
        <w:t xml:space="preserve"> Systems</w:t>
      </w:r>
      <w:r w:rsidR="005F0771" w:rsidRPr="006B11FF">
        <w:rPr>
          <w:rFonts w:ascii="Arial" w:hAnsi="Arial" w:cs="Arial"/>
          <w:sz w:val="20"/>
          <w:szCs w:val="20"/>
        </w:rPr>
        <w:t>. “</w:t>
      </w:r>
      <w:r w:rsidR="00FA2E4F" w:rsidRPr="006B11FF">
        <w:rPr>
          <w:rFonts w:ascii="Arial" w:hAnsi="Arial" w:cs="Arial"/>
          <w:sz w:val="20"/>
          <w:szCs w:val="20"/>
        </w:rPr>
        <w:t>The</w:t>
      </w:r>
      <w:r w:rsidR="00294B47" w:rsidRPr="006B11FF">
        <w:rPr>
          <w:rFonts w:ascii="Arial" w:hAnsi="Arial" w:cs="Arial"/>
          <w:sz w:val="20"/>
          <w:szCs w:val="20"/>
        </w:rPr>
        <w:t xml:space="preserve"> new</w:t>
      </w:r>
      <w:r w:rsidR="00FA2E4F" w:rsidRPr="006B11FF">
        <w:rPr>
          <w:rFonts w:ascii="Arial" w:hAnsi="Arial" w:cs="Arial"/>
          <w:sz w:val="20"/>
          <w:szCs w:val="20"/>
        </w:rPr>
        <w:t xml:space="preserve"> </w:t>
      </w:r>
      <w:r w:rsidR="00294B47" w:rsidRPr="006B11FF">
        <w:rPr>
          <w:rFonts w:ascii="Arial" w:hAnsi="Arial" w:cs="Arial"/>
          <w:sz w:val="20"/>
          <w:szCs w:val="20"/>
        </w:rPr>
        <w:t xml:space="preserve">IGM </w:t>
      </w:r>
      <w:r w:rsidR="00C1766B" w:rsidRPr="006B11FF">
        <w:rPr>
          <w:rFonts w:ascii="Arial" w:hAnsi="Arial" w:cs="Arial"/>
          <w:sz w:val="20"/>
          <w:szCs w:val="20"/>
        </w:rPr>
        <w:t xml:space="preserve">products </w:t>
      </w:r>
      <w:r w:rsidR="00180D30" w:rsidRPr="006B11FF">
        <w:rPr>
          <w:rFonts w:ascii="Arial" w:hAnsi="Arial" w:cs="Arial"/>
          <w:sz w:val="20"/>
          <w:szCs w:val="20"/>
        </w:rPr>
        <w:t xml:space="preserve">demonstrate </w:t>
      </w:r>
      <w:r w:rsidR="00AB63EA" w:rsidRPr="006B11FF">
        <w:rPr>
          <w:rFonts w:ascii="Arial" w:hAnsi="Arial" w:cs="Arial"/>
          <w:sz w:val="20"/>
          <w:szCs w:val="20"/>
        </w:rPr>
        <w:t xml:space="preserve">our ability to leverage thermal imaging in ways that improve the </w:t>
      </w:r>
      <w:r w:rsidR="00180D30" w:rsidRPr="006B11FF">
        <w:rPr>
          <w:rFonts w:ascii="Arial" w:hAnsi="Arial" w:cs="Arial"/>
          <w:sz w:val="20"/>
          <w:szCs w:val="20"/>
        </w:rPr>
        <w:t xml:space="preserve">productivity and </w:t>
      </w:r>
      <w:r w:rsidR="00AB63EA" w:rsidRPr="006B11FF">
        <w:rPr>
          <w:rFonts w:ascii="Arial" w:hAnsi="Arial" w:cs="Arial"/>
          <w:sz w:val="20"/>
          <w:szCs w:val="20"/>
        </w:rPr>
        <w:t xml:space="preserve">safety </w:t>
      </w:r>
      <w:r w:rsidR="00294B47" w:rsidRPr="006B11FF">
        <w:rPr>
          <w:rFonts w:ascii="Arial" w:hAnsi="Arial" w:cs="Arial"/>
          <w:sz w:val="20"/>
          <w:szCs w:val="20"/>
        </w:rPr>
        <w:t>for</w:t>
      </w:r>
      <w:r w:rsidR="00AB63EA" w:rsidRPr="006B11FF">
        <w:rPr>
          <w:rFonts w:ascii="Arial" w:hAnsi="Arial" w:cs="Arial"/>
          <w:sz w:val="20"/>
          <w:szCs w:val="20"/>
        </w:rPr>
        <w:t xml:space="preserve"> the professionals </w:t>
      </w:r>
      <w:r w:rsidR="00294B47" w:rsidRPr="006B11FF">
        <w:rPr>
          <w:rFonts w:ascii="Arial" w:hAnsi="Arial" w:cs="Arial"/>
          <w:sz w:val="20"/>
          <w:szCs w:val="20"/>
        </w:rPr>
        <w:t>who</w:t>
      </w:r>
      <w:r w:rsidR="00AB63EA" w:rsidRPr="006B11FF">
        <w:rPr>
          <w:rFonts w:ascii="Arial" w:hAnsi="Arial" w:cs="Arial"/>
          <w:sz w:val="20"/>
          <w:szCs w:val="20"/>
        </w:rPr>
        <w:t xml:space="preserve"> use them.”  </w:t>
      </w:r>
    </w:p>
    <w:p w:rsidR="00405B3A" w:rsidRPr="006B11FF" w:rsidRDefault="005F0771" w:rsidP="00235D76">
      <w:pPr>
        <w:spacing w:after="120"/>
        <w:rPr>
          <w:rFonts w:ascii="Arial" w:hAnsi="Arial" w:cs="Arial"/>
          <w:sz w:val="20"/>
          <w:szCs w:val="20"/>
        </w:rPr>
      </w:pPr>
      <w:r w:rsidRPr="006B11FF">
        <w:rPr>
          <w:rFonts w:ascii="Arial" w:hAnsi="Arial" w:cs="Arial"/>
          <w:sz w:val="20"/>
          <w:szCs w:val="20"/>
        </w:rPr>
        <w:t>FLIR</w:t>
      </w:r>
      <w:r w:rsidR="00FA2E4F" w:rsidRPr="006B11FF">
        <w:rPr>
          <w:rFonts w:ascii="Arial" w:hAnsi="Arial" w:cs="Arial"/>
          <w:sz w:val="20"/>
          <w:szCs w:val="20"/>
        </w:rPr>
        <w:t>’s</w:t>
      </w:r>
      <w:r w:rsidRPr="006B11FF">
        <w:rPr>
          <w:rFonts w:ascii="Arial" w:hAnsi="Arial" w:cs="Arial"/>
          <w:sz w:val="20"/>
          <w:szCs w:val="20"/>
        </w:rPr>
        <w:t xml:space="preserve"> announce</w:t>
      </w:r>
      <w:r w:rsidR="00FA2E4F" w:rsidRPr="006B11FF">
        <w:rPr>
          <w:rFonts w:ascii="Arial" w:hAnsi="Arial" w:cs="Arial"/>
          <w:sz w:val="20"/>
          <w:szCs w:val="20"/>
        </w:rPr>
        <w:t>ment</w:t>
      </w:r>
      <w:r w:rsidR="00C600A7" w:rsidRPr="006B11FF">
        <w:rPr>
          <w:rFonts w:ascii="Arial" w:hAnsi="Arial" w:cs="Arial"/>
          <w:sz w:val="20"/>
          <w:szCs w:val="20"/>
        </w:rPr>
        <w:t xml:space="preserve"> also</w:t>
      </w:r>
      <w:r w:rsidRPr="006B11FF">
        <w:rPr>
          <w:rFonts w:ascii="Arial" w:hAnsi="Arial" w:cs="Arial"/>
          <w:sz w:val="20"/>
          <w:szCs w:val="20"/>
        </w:rPr>
        <w:t xml:space="preserve"> </w:t>
      </w:r>
      <w:r w:rsidR="00FA2E4F" w:rsidRPr="006B11FF">
        <w:rPr>
          <w:rFonts w:ascii="Arial" w:hAnsi="Arial" w:cs="Arial"/>
          <w:sz w:val="20"/>
          <w:szCs w:val="20"/>
        </w:rPr>
        <w:t xml:space="preserve">includes </w:t>
      </w:r>
      <w:r w:rsidRPr="006B11FF">
        <w:rPr>
          <w:rFonts w:ascii="Arial" w:hAnsi="Arial" w:cs="Arial"/>
          <w:sz w:val="20"/>
          <w:szCs w:val="20"/>
        </w:rPr>
        <w:t xml:space="preserve">three new </w:t>
      </w:r>
      <w:r w:rsidR="00FA2E4F" w:rsidRPr="006B11FF">
        <w:rPr>
          <w:rFonts w:ascii="Arial" w:hAnsi="Arial" w:cs="Arial"/>
          <w:sz w:val="20"/>
          <w:szCs w:val="20"/>
        </w:rPr>
        <w:t xml:space="preserve">professional-grade </w:t>
      </w:r>
      <w:r w:rsidRPr="006B11FF">
        <w:rPr>
          <w:rFonts w:ascii="Arial" w:hAnsi="Arial" w:cs="Arial"/>
          <w:sz w:val="20"/>
          <w:szCs w:val="20"/>
        </w:rPr>
        <w:t xml:space="preserve">digital multimeters: the </w:t>
      </w:r>
      <w:r w:rsidR="002064F1" w:rsidRPr="006B11FF">
        <w:rPr>
          <w:rFonts w:ascii="Arial" w:hAnsi="Arial" w:cs="Arial"/>
          <w:sz w:val="20"/>
          <w:szCs w:val="20"/>
        </w:rPr>
        <w:t xml:space="preserve">FLIR </w:t>
      </w:r>
      <w:r w:rsidRPr="006B11FF">
        <w:rPr>
          <w:rFonts w:ascii="Arial" w:hAnsi="Arial" w:cs="Arial"/>
          <w:sz w:val="20"/>
          <w:szCs w:val="20"/>
        </w:rPr>
        <w:t>DM91</w:t>
      </w:r>
      <w:r w:rsidR="00844EB2" w:rsidRPr="006B11FF">
        <w:rPr>
          <w:rFonts w:ascii="Arial" w:hAnsi="Arial" w:cs="Arial"/>
          <w:sz w:val="20"/>
          <w:szCs w:val="20"/>
        </w:rPr>
        <w:t xml:space="preserve"> (</w:t>
      </w:r>
      <w:r w:rsidR="006B11FF">
        <w:rPr>
          <w:rFonts w:ascii="Arial" w:hAnsi="Arial" w:cs="Arial"/>
          <w:sz w:val="20"/>
          <w:szCs w:val="20"/>
        </w:rPr>
        <w:t>€</w:t>
      </w:r>
      <w:r w:rsidR="000F3312" w:rsidRPr="006B11FF">
        <w:rPr>
          <w:rFonts w:ascii="Arial" w:hAnsi="Arial" w:cs="Arial"/>
          <w:sz w:val="20"/>
          <w:szCs w:val="20"/>
        </w:rPr>
        <w:t>274</w:t>
      </w:r>
      <w:r w:rsidR="006B11FF">
        <w:rPr>
          <w:rFonts w:ascii="Arial" w:hAnsi="Arial" w:cs="Arial"/>
          <w:sz w:val="20"/>
          <w:szCs w:val="20"/>
        </w:rPr>
        <w:t xml:space="preserve"> excl. VAT</w:t>
      </w:r>
      <w:r w:rsidR="00DE4A35" w:rsidRPr="006B11FF">
        <w:rPr>
          <w:rFonts w:ascii="Arial" w:hAnsi="Arial" w:cs="Arial"/>
          <w:sz w:val="20"/>
          <w:szCs w:val="20"/>
        </w:rPr>
        <w:t>)</w:t>
      </w:r>
      <w:r w:rsidRPr="006B11FF">
        <w:rPr>
          <w:rFonts w:ascii="Arial" w:hAnsi="Arial" w:cs="Arial"/>
          <w:sz w:val="20"/>
          <w:szCs w:val="20"/>
        </w:rPr>
        <w:t xml:space="preserve"> </w:t>
      </w:r>
      <w:r w:rsidR="00FA2E4F" w:rsidRPr="006B11FF">
        <w:rPr>
          <w:rFonts w:ascii="Arial" w:hAnsi="Arial" w:cs="Arial"/>
          <w:sz w:val="20"/>
          <w:szCs w:val="20"/>
        </w:rPr>
        <w:t xml:space="preserve">with datalogging and wireless connectivity for </w:t>
      </w:r>
      <w:r w:rsidR="00F410B8" w:rsidRPr="006B11FF">
        <w:rPr>
          <w:rFonts w:ascii="Arial" w:hAnsi="Arial" w:cs="Arial"/>
          <w:sz w:val="20"/>
          <w:szCs w:val="20"/>
        </w:rPr>
        <w:t xml:space="preserve">industrial or benchtop work; </w:t>
      </w:r>
      <w:r w:rsidR="00AB63EA" w:rsidRPr="006B11FF">
        <w:rPr>
          <w:rFonts w:ascii="Arial" w:hAnsi="Arial" w:cs="Arial"/>
          <w:sz w:val="20"/>
          <w:szCs w:val="20"/>
        </w:rPr>
        <w:t xml:space="preserve">the </w:t>
      </w:r>
      <w:r w:rsidR="002064F1" w:rsidRPr="006B11FF">
        <w:rPr>
          <w:rFonts w:ascii="Arial" w:hAnsi="Arial" w:cs="Arial"/>
          <w:sz w:val="20"/>
          <w:szCs w:val="20"/>
        </w:rPr>
        <w:t xml:space="preserve">FLIR </w:t>
      </w:r>
      <w:r w:rsidR="00AB63EA" w:rsidRPr="006B11FF">
        <w:rPr>
          <w:rFonts w:ascii="Arial" w:hAnsi="Arial" w:cs="Arial"/>
          <w:sz w:val="20"/>
          <w:szCs w:val="20"/>
        </w:rPr>
        <w:t>DM66</w:t>
      </w:r>
      <w:r w:rsidR="00BE67E9" w:rsidRPr="006B11FF">
        <w:rPr>
          <w:rFonts w:ascii="Arial" w:hAnsi="Arial" w:cs="Arial"/>
          <w:sz w:val="20"/>
          <w:szCs w:val="20"/>
        </w:rPr>
        <w:t xml:space="preserve"> (</w:t>
      </w:r>
      <w:r w:rsidR="006B11FF">
        <w:rPr>
          <w:rFonts w:ascii="Arial" w:hAnsi="Arial" w:cs="Arial"/>
          <w:sz w:val="20"/>
          <w:szCs w:val="20"/>
        </w:rPr>
        <w:t>€</w:t>
      </w:r>
      <w:r w:rsidR="000F3312" w:rsidRPr="006B11FF">
        <w:rPr>
          <w:rFonts w:ascii="Arial" w:hAnsi="Arial" w:cs="Arial"/>
          <w:sz w:val="20"/>
          <w:szCs w:val="20"/>
        </w:rPr>
        <w:t>149</w:t>
      </w:r>
      <w:r w:rsidR="006B11FF">
        <w:rPr>
          <w:rFonts w:ascii="Arial" w:hAnsi="Arial" w:cs="Arial"/>
          <w:sz w:val="20"/>
          <w:szCs w:val="20"/>
        </w:rPr>
        <w:t xml:space="preserve"> excl. VAT</w:t>
      </w:r>
      <w:r w:rsidR="00BE67E9" w:rsidRPr="006B11FF">
        <w:rPr>
          <w:rFonts w:ascii="Arial" w:hAnsi="Arial" w:cs="Arial"/>
          <w:sz w:val="20"/>
          <w:szCs w:val="20"/>
        </w:rPr>
        <w:t>)</w:t>
      </w:r>
      <w:r w:rsidR="00FA2E4F" w:rsidRPr="006B11FF">
        <w:rPr>
          <w:rFonts w:ascii="Arial" w:hAnsi="Arial" w:cs="Arial"/>
          <w:sz w:val="20"/>
          <w:szCs w:val="20"/>
        </w:rPr>
        <w:t>,</w:t>
      </w:r>
      <w:r w:rsidR="00AB63EA" w:rsidRPr="006B11FF">
        <w:rPr>
          <w:rFonts w:ascii="Arial" w:hAnsi="Arial" w:cs="Arial"/>
          <w:sz w:val="20"/>
          <w:szCs w:val="20"/>
        </w:rPr>
        <w:t xml:space="preserve"> offering </w:t>
      </w:r>
      <w:r w:rsidR="007A5521" w:rsidRPr="006B11FF">
        <w:rPr>
          <w:rFonts w:ascii="Arial" w:hAnsi="Arial" w:cs="Arial"/>
          <w:sz w:val="20"/>
          <w:szCs w:val="20"/>
        </w:rPr>
        <w:t>a wide</w:t>
      </w:r>
      <w:r w:rsidR="00FA2E4F" w:rsidRPr="006B11FF">
        <w:rPr>
          <w:rFonts w:ascii="Arial" w:hAnsi="Arial" w:cs="Arial"/>
          <w:sz w:val="20"/>
          <w:szCs w:val="20"/>
        </w:rPr>
        <w:t xml:space="preserve"> range of test features for electrical and field service</w:t>
      </w:r>
      <w:r w:rsidR="00AB63EA" w:rsidRPr="006B11FF">
        <w:rPr>
          <w:rFonts w:ascii="Arial" w:hAnsi="Arial" w:cs="Arial"/>
          <w:sz w:val="20"/>
          <w:szCs w:val="20"/>
        </w:rPr>
        <w:t xml:space="preserve"> professionals</w:t>
      </w:r>
      <w:r w:rsidR="00F410B8" w:rsidRPr="006B11FF">
        <w:rPr>
          <w:rFonts w:ascii="Arial" w:hAnsi="Arial" w:cs="Arial"/>
          <w:sz w:val="20"/>
          <w:szCs w:val="20"/>
        </w:rPr>
        <w:t xml:space="preserve">; </w:t>
      </w:r>
      <w:r w:rsidRPr="006B11FF">
        <w:rPr>
          <w:rFonts w:ascii="Arial" w:hAnsi="Arial" w:cs="Arial"/>
          <w:sz w:val="20"/>
          <w:szCs w:val="20"/>
        </w:rPr>
        <w:t>and FLIR’s most affordable</w:t>
      </w:r>
      <w:r w:rsidR="00FA2E4F" w:rsidRPr="006B11FF">
        <w:rPr>
          <w:rFonts w:ascii="Arial" w:hAnsi="Arial" w:cs="Arial"/>
          <w:sz w:val="20"/>
          <w:szCs w:val="20"/>
        </w:rPr>
        <w:t>, general-purpose</w:t>
      </w:r>
      <w:r w:rsidR="00AB63EA" w:rsidRPr="006B11FF">
        <w:rPr>
          <w:rFonts w:ascii="Arial" w:hAnsi="Arial" w:cs="Arial"/>
          <w:sz w:val="20"/>
          <w:szCs w:val="20"/>
        </w:rPr>
        <w:t xml:space="preserve"> multimeter</w:t>
      </w:r>
      <w:r w:rsidRPr="006B11FF">
        <w:rPr>
          <w:rFonts w:ascii="Arial" w:hAnsi="Arial" w:cs="Arial"/>
          <w:sz w:val="20"/>
          <w:szCs w:val="20"/>
        </w:rPr>
        <w:t>, the FLIR DM62</w:t>
      </w:r>
      <w:r w:rsidR="00BE67E9" w:rsidRPr="006B11FF">
        <w:rPr>
          <w:rFonts w:ascii="Arial" w:hAnsi="Arial" w:cs="Arial"/>
          <w:sz w:val="20"/>
          <w:szCs w:val="20"/>
        </w:rPr>
        <w:t xml:space="preserve"> (</w:t>
      </w:r>
      <w:r w:rsidR="006B11FF">
        <w:rPr>
          <w:rFonts w:ascii="Arial" w:hAnsi="Arial" w:cs="Arial"/>
          <w:sz w:val="20"/>
          <w:szCs w:val="20"/>
        </w:rPr>
        <w:t>€</w:t>
      </w:r>
      <w:r w:rsidR="000F3312" w:rsidRPr="006B11FF">
        <w:rPr>
          <w:rFonts w:ascii="Arial" w:hAnsi="Arial" w:cs="Arial"/>
          <w:sz w:val="20"/>
          <w:szCs w:val="20"/>
        </w:rPr>
        <w:t>129</w:t>
      </w:r>
      <w:r w:rsidR="006B11FF">
        <w:rPr>
          <w:rFonts w:ascii="Arial" w:hAnsi="Arial" w:cs="Arial"/>
          <w:sz w:val="20"/>
          <w:szCs w:val="20"/>
        </w:rPr>
        <w:t xml:space="preserve"> excl. VAT</w:t>
      </w:r>
      <w:r w:rsidR="00BE67E9" w:rsidRPr="006B11FF">
        <w:rPr>
          <w:rFonts w:ascii="Arial" w:hAnsi="Arial" w:cs="Arial"/>
          <w:sz w:val="20"/>
          <w:szCs w:val="20"/>
        </w:rPr>
        <w:t>)</w:t>
      </w:r>
      <w:r w:rsidRPr="006B11FF">
        <w:rPr>
          <w:rFonts w:ascii="Arial" w:hAnsi="Arial" w:cs="Arial"/>
          <w:sz w:val="20"/>
          <w:szCs w:val="20"/>
        </w:rPr>
        <w:t xml:space="preserve">.  </w:t>
      </w:r>
    </w:p>
    <w:p w:rsidR="00004C0B" w:rsidRPr="006B11FF" w:rsidRDefault="005F0771" w:rsidP="00BB0461">
      <w:pPr>
        <w:spacing w:after="120"/>
        <w:rPr>
          <w:rFonts w:ascii="Arial" w:hAnsi="Arial" w:cs="Arial"/>
          <w:sz w:val="20"/>
          <w:szCs w:val="20"/>
        </w:rPr>
      </w:pPr>
      <w:r w:rsidRPr="006B11FF">
        <w:rPr>
          <w:rFonts w:ascii="Arial" w:hAnsi="Arial" w:cs="Arial"/>
          <w:sz w:val="20"/>
          <w:szCs w:val="20"/>
        </w:rPr>
        <w:t xml:space="preserve">The </w:t>
      </w:r>
      <w:r w:rsidR="00D276CB" w:rsidRPr="006B11FF">
        <w:rPr>
          <w:rFonts w:ascii="Arial" w:hAnsi="Arial" w:cs="Arial"/>
          <w:sz w:val="20"/>
          <w:szCs w:val="20"/>
        </w:rPr>
        <w:t>CM275, DM285, DM166</w:t>
      </w:r>
      <w:r w:rsidR="00180D30" w:rsidRPr="006B11FF">
        <w:rPr>
          <w:rFonts w:ascii="Arial" w:hAnsi="Arial" w:cs="Arial"/>
          <w:sz w:val="20"/>
          <w:szCs w:val="20"/>
        </w:rPr>
        <w:t>,</w:t>
      </w:r>
      <w:r w:rsidR="00D276CB" w:rsidRPr="006B11FF">
        <w:rPr>
          <w:rFonts w:ascii="Arial" w:hAnsi="Arial" w:cs="Arial"/>
          <w:sz w:val="20"/>
          <w:szCs w:val="20"/>
        </w:rPr>
        <w:t xml:space="preserve"> and DM91 will be available in the fourth quarter </w:t>
      </w:r>
      <w:r w:rsidR="0000621C">
        <w:rPr>
          <w:rFonts w:ascii="Arial" w:hAnsi="Arial" w:cs="Arial"/>
          <w:sz w:val="20"/>
          <w:szCs w:val="20"/>
        </w:rPr>
        <w:t xml:space="preserve">of </w:t>
      </w:r>
      <w:r w:rsidR="006C1C0B">
        <w:rPr>
          <w:rFonts w:ascii="Arial" w:hAnsi="Arial" w:cs="Arial"/>
          <w:sz w:val="20"/>
          <w:szCs w:val="20"/>
        </w:rPr>
        <w:t>2017, while the DM62</w:t>
      </w:r>
      <w:r w:rsidR="00D276CB" w:rsidRPr="006B11FF">
        <w:rPr>
          <w:rFonts w:ascii="Arial" w:hAnsi="Arial" w:cs="Arial"/>
          <w:sz w:val="20"/>
          <w:szCs w:val="20"/>
        </w:rPr>
        <w:t xml:space="preserve"> </w:t>
      </w:r>
      <w:r w:rsidR="00180D30" w:rsidRPr="006B11FF">
        <w:rPr>
          <w:rFonts w:ascii="Arial" w:hAnsi="Arial" w:cs="Arial"/>
          <w:sz w:val="20"/>
          <w:szCs w:val="20"/>
        </w:rPr>
        <w:t xml:space="preserve">and </w:t>
      </w:r>
      <w:r w:rsidR="00D276CB" w:rsidRPr="006B11FF">
        <w:rPr>
          <w:rFonts w:ascii="Arial" w:hAnsi="Arial" w:cs="Arial"/>
          <w:sz w:val="20"/>
          <w:szCs w:val="20"/>
        </w:rPr>
        <w:t xml:space="preserve">DM66 will be available in the first quarter </w:t>
      </w:r>
      <w:r w:rsidR="0000621C">
        <w:rPr>
          <w:rFonts w:ascii="Arial" w:hAnsi="Arial" w:cs="Arial"/>
          <w:sz w:val="20"/>
          <w:szCs w:val="20"/>
        </w:rPr>
        <w:t xml:space="preserve">of </w:t>
      </w:r>
      <w:r w:rsidR="00D276CB" w:rsidRPr="006B11FF">
        <w:rPr>
          <w:rFonts w:ascii="Arial" w:hAnsi="Arial" w:cs="Arial"/>
          <w:sz w:val="20"/>
          <w:szCs w:val="20"/>
        </w:rPr>
        <w:t>2018</w:t>
      </w:r>
      <w:r w:rsidR="00DB065A" w:rsidRPr="006B11FF">
        <w:rPr>
          <w:rFonts w:ascii="Arial" w:hAnsi="Arial" w:cs="Arial"/>
          <w:sz w:val="20"/>
          <w:szCs w:val="20"/>
        </w:rPr>
        <w:t xml:space="preserve">. </w:t>
      </w:r>
      <w:r w:rsidR="00D06818" w:rsidRPr="006B11FF">
        <w:rPr>
          <w:rFonts w:ascii="Arial" w:hAnsi="Arial" w:cs="Arial"/>
          <w:sz w:val="20"/>
          <w:szCs w:val="20"/>
        </w:rPr>
        <w:t>To learn more about FLIR’s latest test and measurement equipment, visit</w:t>
      </w:r>
      <w:r w:rsidR="00FA2E4F" w:rsidRPr="006B11FF">
        <w:rPr>
          <w:rFonts w:ascii="Arial" w:hAnsi="Arial" w:cs="Arial"/>
          <w:sz w:val="20"/>
          <w:szCs w:val="20"/>
        </w:rPr>
        <w:t xml:space="preserve"> </w:t>
      </w:r>
      <w:hyperlink r:id="rId7" w:history="1">
        <w:r w:rsidR="003E0CE4" w:rsidRPr="006B11FF">
          <w:rPr>
            <w:rStyle w:val="Hyperlink"/>
            <w:rFonts w:ascii="Arial" w:hAnsi="Arial" w:cs="Arial"/>
            <w:sz w:val="20"/>
            <w:szCs w:val="20"/>
          </w:rPr>
          <w:t>www.flir.com/test</w:t>
        </w:r>
      </w:hyperlink>
      <w:r w:rsidR="009D6293" w:rsidRPr="006B11FF">
        <w:rPr>
          <w:rFonts w:ascii="Arial" w:hAnsi="Arial" w:cs="Arial"/>
          <w:sz w:val="20"/>
          <w:szCs w:val="20"/>
        </w:rPr>
        <w:t>.</w:t>
      </w:r>
      <w:r w:rsidR="00C600A7" w:rsidRPr="006B11FF">
        <w:rPr>
          <w:rFonts w:ascii="Arial" w:hAnsi="Arial" w:cs="Arial"/>
          <w:sz w:val="20"/>
          <w:szCs w:val="20"/>
        </w:rPr>
        <w:t xml:space="preserve"> </w:t>
      </w:r>
      <w:r w:rsidR="00D06818" w:rsidRPr="006B11FF">
        <w:rPr>
          <w:rFonts w:ascii="Arial" w:hAnsi="Arial" w:cs="Arial"/>
          <w:sz w:val="20"/>
          <w:szCs w:val="20"/>
        </w:rPr>
        <w:t xml:space="preserve"> </w:t>
      </w:r>
    </w:p>
    <w:p w:rsidR="00CB179D" w:rsidRPr="009B43E5" w:rsidRDefault="00CB179D" w:rsidP="00CB179D">
      <w:pPr>
        <w:spacing w:after="120"/>
        <w:jc w:val="center"/>
        <w:rPr>
          <w:rFonts w:ascii="Arial" w:hAnsi="Arial" w:cs="Arial"/>
          <w:sz w:val="22"/>
          <w:szCs w:val="22"/>
        </w:rPr>
      </w:pPr>
      <w:r w:rsidRPr="009B43E5">
        <w:rPr>
          <w:rFonts w:ascii="Arial" w:hAnsi="Arial" w:cs="Arial"/>
          <w:sz w:val="22"/>
          <w:szCs w:val="22"/>
        </w:rPr>
        <w:t>###</w:t>
      </w:r>
    </w:p>
    <w:p w:rsidR="00E23F33" w:rsidRDefault="00E23F33" w:rsidP="00FF2556">
      <w:pPr>
        <w:rPr>
          <w:rFonts w:ascii="Arial" w:hAnsi="Arial" w:cs="Arial"/>
          <w:i/>
          <w:sz w:val="20"/>
          <w:szCs w:val="22"/>
        </w:rPr>
      </w:pPr>
      <w:r w:rsidRPr="00E23F33">
        <w:rPr>
          <w:rFonts w:ascii="Arial" w:hAnsi="Arial" w:cs="Arial"/>
          <w:i/>
          <w:sz w:val="20"/>
          <w:szCs w:val="22"/>
        </w:rPr>
        <w:t xml:space="preserve">Further 100 MB of images (link available up to October 24th): </w:t>
      </w:r>
      <w:hyperlink r:id="rId8" w:history="1">
        <w:r w:rsidRPr="000B6AD9">
          <w:rPr>
            <w:rStyle w:val="Hyperlink"/>
            <w:rFonts w:ascii="Arial" w:hAnsi="Arial" w:cs="Arial"/>
            <w:i/>
            <w:sz w:val="20"/>
            <w:szCs w:val="22"/>
          </w:rPr>
          <w:t>https://we.tl/A3pCPzvNar</w:t>
        </w:r>
      </w:hyperlink>
    </w:p>
    <w:p w:rsidR="00FF2556" w:rsidRPr="009B43E5" w:rsidRDefault="00FF2556" w:rsidP="00FF2556">
      <w:pPr>
        <w:rPr>
          <w:rFonts w:ascii="Arial" w:hAnsi="Arial" w:cs="Arial"/>
          <w:b/>
          <w:sz w:val="22"/>
          <w:szCs w:val="22"/>
        </w:rPr>
      </w:pPr>
    </w:p>
    <w:p w:rsidR="00487831" w:rsidRDefault="00487831">
      <w:pPr>
        <w:spacing w:after="160" w:line="259" w:lineRule="auto"/>
        <w:rPr>
          <w:rFonts w:ascii="Arial" w:eastAsia="Times New Roman" w:hAnsi="Arial" w:cs="Arial"/>
          <w:b/>
          <w:sz w:val="22"/>
          <w:szCs w:val="22"/>
        </w:rPr>
      </w:pPr>
      <w:r>
        <w:rPr>
          <w:rFonts w:ascii="Arial" w:eastAsia="Times New Roman" w:hAnsi="Arial" w:cs="Arial"/>
          <w:b/>
          <w:sz w:val="22"/>
          <w:szCs w:val="22"/>
        </w:rPr>
        <w:br w:type="page"/>
      </w:r>
    </w:p>
    <w:p w:rsidR="00FF2556" w:rsidRPr="00487831" w:rsidRDefault="00FF2556" w:rsidP="00827FBB">
      <w:pPr>
        <w:rPr>
          <w:rFonts w:ascii="Arial" w:eastAsia="Times New Roman" w:hAnsi="Arial" w:cs="Arial"/>
          <w:b/>
          <w:sz w:val="20"/>
          <w:szCs w:val="22"/>
        </w:rPr>
      </w:pPr>
      <w:r w:rsidRPr="00487831">
        <w:rPr>
          <w:rFonts w:ascii="Arial" w:eastAsia="Times New Roman" w:hAnsi="Arial" w:cs="Arial"/>
          <w:b/>
          <w:sz w:val="20"/>
          <w:szCs w:val="22"/>
        </w:rPr>
        <w:lastRenderedPageBreak/>
        <w:t xml:space="preserve">About FLIR Systems </w:t>
      </w:r>
    </w:p>
    <w:p w:rsidR="00FF2556" w:rsidRPr="00487831" w:rsidRDefault="00FF2556" w:rsidP="00827FBB">
      <w:pPr>
        <w:rPr>
          <w:rFonts w:ascii="Arial" w:eastAsia="Times New Roman" w:hAnsi="Arial" w:cs="Arial"/>
          <w:b/>
          <w:i/>
          <w:sz w:val="18"/>
          <w:szCs w:val="22"/>
        </w:rPr>
      </w:pPr>
      <w:r w:rsidRPr="00487831">
        <w:rPr>
          <w:rFonts w:ascii="Arial" w:hAnsi="Arial" w:cs="Arial"/>
          <w:i/>
          <w:sz w:val="18"/>
          <w:szCs w:val="22"/>
        </w:rPr>
        <w:t>Founded in 1978 and headquartered in Wilsonville, Oregon, FLIR Systems is a world-leading maker of sensor systems that enhance perception and heighten awareness, helping to save lives, improve productivit</w:t>
      </w:r>
      <w:r w:rsidR="00CF3D43" w:rsidRPr="00487831">
        <w:rPr>
          <w:rFonts w:ascii="Arial" w:hAnsi="Arial" w:cs="Arial"/>
          <w:i/>
          <w:sz w:val="18"/>
          <w:szCs w:val="22"/>
        </w:rPr>
        <w:t xml:space="preserve">y, and protect the environment. </w:t>
      </w:r>
      <w:r w:rsidRPr="00487831">
        <w:rPr>
          <w:rFonts w:ascii="Arial" w:hAnsi="Arial" w:cs="Arial"/>
          <w:i/>
          <w:sz w:val="18"/>
          <w:szCs w:val="22"/>
        </w:rPr>
        <w:t xml:space="preserve">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9" w:history="1">
        <w:r w:rsidRPr="00487831">
          <w:rPr>
            <w:rFonts w:ascii="Arial" w:hAnsi="Arial" w:cs="Arial"/>
            <w:i/>
            <w:sz w:val="18"/>
            <w:szCs w:val="22"/>
            <w:u w:val="single" w:color="2B84D2"/>
          </w:rPr>
          <w:t>www.flir.com</w:t>
        </w:r>
      </w:hyperlink>
      <w:r w:rsidRPr="00487831">
        <w:rPr>
          <w:rFonts w:ascii="Arial" w:hAnsi="Arial" w:cs="Arial"/>
          <w:i/>
          <w:sz w:val="18"/>
          <w:szCs w:val="22"/>
        </w:rPr>
        <w:t xml:space="preserve"> and follow </w:t>
      </w:r>
      <w:hyperlink r:id="rId10" w:history="1">
        <w:r w:rsidRPr="00487831">
          <w:rPr>
            <w:rStyle w:val="Hyperlink"/>
            <w:rFonts w:ascii="Arial" w:hAnsi="Arial" w:cs="Arial"/>
            <w:i/>
            <w:sz w:val="18"/>
            <w:szCs w:val="22"/>
          </w:rPr>
          <w:t>@flir</w:t>
        </w:r>
      </w:hyperlink>
      <w:r w:rsidRPr="00487831">
        <w:rPr>
          <w:rFonts w:ascii="Arial" w:hAnsi="Arial" w:cs="Arial"/>
          <w:i/>
          <w:sz w:val="18"/>
          <w:szCs w:val="22"/>
        </w:rPr>
        <w:t xml:space="preserve">. </w:t>
      </w:r>
    </w:p>
    <w:p w:rsidR="00B361F1" w:rsidRPr="009B43E5" w:rsidRDefault="00B361F1" w:rsidP="00107EE1">
      <w:pPr>
        <w:keepNext/>
        <w:keepLines/>
        <w:spacing w:after="120"/>
        <w:rPr>
          <w:rFonts w:ascii="Arial" w:eastAsia="Times New Roman" w:hAnsi="Arial" w:cs="Arial"/>
          <w:b/>
          <w:i/>
          <w:sz w:val="20"/>
          <w:szCs w:val="22"/>
        </w:rPr>
      </w:pPr>
    </w:p>
    <w:p w:rsidR="009B43E5" w:rsidRPr="00487831" w:rsidRDefault="009B43E5" w:rsidP="009B43E5">
      <w:pPr>
        <w:widowControl w:val="0"/>
        <w:autoSpaceDE w:val="0"/>
        <w:autoSpaceDN w:val="0"/>
        <w:adjustRightInd w:val="0"/>
        <w:spacing w:line="264" w:lineRule="auto"/>
        <w:ind w:right="-216"/>
        <w:jc w:val="both"/>
        <w:rPr>
          <w:rStyle w:val="Hervorhebung"/>
          <w:rFonts w:ascii="Arial" w:hAnsi="Arial" w:cs="Arial"/>
          <w:b/>
          <w:color w:val="333333"/>
          <w:sz w:val="18"/>
          <w:szCs w:val="21"/>
          <w:shd w:val="clear" w:color="auto" w:fill="FFFFFF"/>
        </w:rPr>
      </w:pPr>
      <w:r w:rsidRPr="00487831">
        <w:rPr>
          <w:rStyle w:val="Hervorhebung"/>
          <w:rFonts w:ascii="Arial" w:hAnsi="Arial" w:cs="Arial"/>
          <w:b/>
          <w:color w:val="333333"/>
          <w:sz w:val="18"/>
          <w:szCs w:val="21"/>
          <w:shd w:val="clear" w:color="auto" w:fill="FFFFFF"/>
        </w:rPr>
        <w:t xml:space="preserve">Forward Looking Statements </w:t>
      </w:r>
    </w:p>
    <w:p w:rsidR="009B43E5" w:rsidRPr="00487831" w:rsidRDefault="009B43E5" w:rsidP="009B43E5">
      <w:pPr>
        <w:widowControl w:val="0"/>
        <w:autoSpaceDE w:val="0"/>
        <w:autoSpaceDN w:val="0"/>
        <w:adjustRightInd w:val="0"/>
        <w:spacing w:line="264" w:lineRule="auto"/>
        <w:ind w:right="-216"/>
        <w:jc w:val="both"/>
        <w:rPr>
          <w:rStyle w:val="Hervorhebung"/>
          <w:rFonts w:ascii="Arial" w:hAnsi="Arial" w:cs="Arial"/>
          <w:color w:val="333333"/>
          <w:sz w:val="18"/>
          <w:szCs w:val="18"/>
          <w:shd w:val="clear" w:color="auto" w:fill="FFFFFF"/>
        </w:rPr>
      </w:pPr>
      <w:r w:rsidRPr="00487831">
        <w:rPr>
          <w:rStyle w:val="Hervorhebung"/>
          <w:rFonts w:ascii="Arial" w:hAnsi="Arial" w:cs="Arial"/>
          <w:color w:val="333333"/>
          <w:sz w:val="18"/>
          <w:szCs w:val="18"/>
          <w:shd w:val="clear" w:color="auto" w:fill="FFFFFF"/>
        </w:rPr>
        <w:t>The statements in this release by Jim Cannon and the other state</w:t>
      </w:r>
      <w:r w:rsidR="00D30CAB" w:rsidRPr="00487831">
        <w:rPr>
          <w:rStyle w:val="Hervorhebung"/>
          <w:rFonts w:ascii="Arial" w:hAnsi="Arial" w:cs="Arial"/>
          <w:color w:val="333333"/>
          <w:sz w:val="18"/>
          <w:szCs w:val="18"/>
          <w:shd w:val="clear" w:color="auto" w:fill="FFFFFF"/>
        </w:rPr>
        <w:t xml:space="preserve">ments in this release about the products </w:t>
      </w:r>
      <w:r w:rsidRPr="00487831">
        <w:rPr>
          <w:rStyle w:val="Hervorhebung"/>
          <w:rFonts w:ascii="Arial" w:hAnsi="Arial" w:cs="Arial"/>
          <w:color w:val="333333"/>
          <w:sz w:val="18"/>
          <w:szCs w:val="18"/>
          <w:shd w:val="clear" w:color="auto" w:fill="FFFFFF"/>
        </w:rPr>
        <w:t>described above are forward-looking statements within the meaning of the Private Securities Litigation Reform Act of 1995. Such statements are based on current expectations, estimates, and projections about FLIR's business based, in part, on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including the following: the ability to manufacture and deliver the systems referenced in this release, changes in pricing of FLIR's products, changing demand for FLIR's products, product mix, the impact of competitive products and pricing, constraints on supplies of critical components, excess or shortage of production capacity, the ability of FLIR to manufacture and ship products in a timely manner, FLIR's continuing compliance with U.S. export control laws and regulations, and other risks discussed from time to time in FLIR's Securities and Exchange Commission filings and reports. In addition, such statements could be affected by general industry and market conditions and growth rates, and general domestic and international economic conditions.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rsidR="009B43E5" w:rsidRPr="009B43E5" w:rsidRDefault="009B43E5" w:rsidP="009B43E5">
      <w:pPr>
        <w:widowControl w:val="0"/>
        <w:autoSpaceDE w:val="0"/>
        <w:autoSpaceDN w:val="0"/>
        <w:adjustRightInd w:val="0"/>
        <w:spacing w:line="264" w:lineRule="auto"/>
        <w:ind w:right="-216"/>
        <w:jc w:val="both"/>
        <w:rPr>
          <w:rFonts w:ascii="Arial" w:hAnsi="Arial" w:cs="Arial"/>
        </w:rPr>
      </w:pPr>
    </w:p>
    <w:p w:rsidR="009B43E5" w:rsidRPr="009B43E5" w:rsidRDefault="009B43E5" w:rsidP="009B43E5">
      <w:pPr>
        <w:pStyle w:val="KeinLeerraum"/>
        <w:rPr>
          <w:rFonts w:ascii="Arial" w:hAnsi="Arial" w:cs="Arial"/>
          <w:b/>
          <w:sz w:val="18"/>
          <w:szCs w:val="18"/>
        </w:rPr>
      </w:pPr>
      <w:r w:rsidRPr="009B43E5">
        <w:rPr>
          <w:rFonts w:ascii="Arial" w:hAnsi="Arial" w:cs="Arial"/>
          <w:b/>
          <w:sz w:val="18"/>
          <w:szCs w:val="18"/>
        </w:rPr>
        <w:t>Media Contact:</w:t>
      </w:r>
    </w:p>
    <w:p w:rsidR="009B43E5" w:rsidRPr="009B43E5" w:rsidRDefault="009B43E5" w:rsidP="009B43E5">
      <w:pPr>
        <w:pStyle w:val="KeinLeerraum"/>
        <w:rPr>
          <w:rFonts w:ascii="Arial" w:hAnsi="Arial" w:cs="Arial"/>
          <w:sz w:val="18"/>
          <w:szCs w:val="18"/>
        </w:rPr>
      </w:pPr>
      <w:r w:rsidRPr="009B43E5">
        <w:rPr>
          <w:rFonts w:ascii="Arial" w:hAnsi="Arial" w:cs="Arial"/>
          <w:sz w:val="18"/>
          <w:szCs w:val="18"/>
        </w:rPr>
        <w:t>Tim McDowd</w:t>
      </w:r>
    </w:p>
    <w:p w:rsidR="009B43E5" w:rsidRPr="009B43E5" w:rsidRDefault="009B43E5" w:rsidP="009B43E5">
      <w:pPr>
        <w:pStyle w:val="KeinLeerraum"/>
        <w:rPr>
          <w:rFonts w:ascii="Arial" w:hAnsi="Arial" w:cs="Arial"/>
          <w:sz w:val="18"/>
          <w:szCs w:val="18"/>
        </w:rPr>
      </w:pPr>
      <w:r w:rsidRPr="009B43E5">
        <w:rPr>
          <w:rFonts w:ascii="Arial" w:hAnsi="Arial" w:cs="Arial"/>
          <w:sz w:val="18"/>
          <w:szCs w:val="18"/>
        </w:rPr>
        <w:t>Phone: 503-498-3146</w:t>
      </w:r>
    </w:p>
    <w:p w:rsidR="009B43E5" w:rsidRDefault="009B43E5" w:rsidP="009B43E5">
      <w:pPr>
        <w:pStyle w:val="KeinLeerraum"/>
        <w:rPr>
          <w:rStyle w:val="Hyperlink"/>
          <w:rFonts w:ascii="Arial" w:hAnsi="Arial" w:cs="Arial"/>
          <w:sz w:val="18"/>
          <w:szCs w:val="18"/>
        </w:rPr>
      </w:pPr>
      <w:r w:rsidRPr="009B43E5">
        <w:rPr>
          <w:rFonts w:ascii="Arial" w:hAnsi="Arial" w:cs="Arial"/>
          <w:sz w:val="18"/>
          <w:szCs w:val="18"/>
        </w:rPr>
        <w:t xml:space="preserve">Email: </w:t>
      </w:r>
      <w:hyperlink r:id="rId11" w:history="1">
        <w:r w:rsidRPr="009B43E5">
          <w:rPr>
            <w:rStyle w:val="Hyperlink"/>
            <w:rFonts w:ascii="Arial" w:hAnsi="Arial" w:cs="Arial"/>
            <w:sz w:val="18"/>
            <w:szCs w:val="18"/>
          </w:rPr>
          <w:t>tim.mcdowd@flir.com</w:t>
        </w:r>
      </w:hyperlink>
    </w:p>
    <w:p w:rsidR="00487831" w:rsidRDefault="00487831" w:rsidP="009B43E5">
      <w:pPr>
        <w:pStyle w:val="KeinLeerraum"/>
        <w:rPr>
          <w:rStyle w:val="Hyperlink"/>
          <w:rFonts w:ascii="Arial" w:hAnsi="Arial" w:cs="Arial"/>
          <w:sz w:val="18"/>
          <w:szCs w:val="18"/>
        </w:rPr>
      </w:pPr>
    </w:p>
    <w:p w:rsidR="00487831" w:rsidRPr="009B43E5" w:rsidRDefault="00487831" w:rsidP="00487831">
      <w:pPr>
        <w:pStyle w:val="KeinLeerraum"/>
        <w:rPr>
          <w:rFonts w:ascii="Arial" w:hAnsi="Arial" w:cs="Arial"/>
          <w:b/>
          <w:sz w:val="18"/>
          <w:szCs w:val="18"/>
        </w:rPr>
      </w:pPr>
      <w:r w:rsidRPr="009B43E5">
        <w:rPr>
          <w:rFonts w:ascii="Arial" w:hAnsi="Arial" w:cs="Arial"/>
          <w:b/>
          <w:sz w:val="18"/>
          <w:szCs w:val="18"/>
        </w:rPr>
        <w:t>Media Contact</w:t>
      </w:r>
      <w:r>
        <w:rPr>
          <w:rFonts w:ascii="Arial" w:hAnsi="Arial" w:cs="Arial"/>
          <w:b/>
          <w:sz w:val="18"/>
          <w:szCs w:val="18"/>
        </w:rPr>
        <w:t xml:space="preserve"> EMEA</w:t>
      </w:r>
      <w:r w:rsidRPr="009B43E5">
        <w:rPr>
          <w:rFonts w:ascii="Arial" w:hAnsi="Arial" w:cs="Arial"/>
          <w:b/>
          <w:sz w:val="18"/>
          <w:szCs w:val="18"/>
        </w:rPr>
        <w:t>:</w:t>
      </w:r>
    </w:p>
    <w:p w:rsidR="00487831" w:rsidRPr="009B43E5" w:rsidRDefault="00487831" w:rsidP="00487831">
      <w:pPr>
        <w:pStyle w:val="KeinLeerraum"/>
        <w:rPr>
          <w:rFonts w:ascii="Arial" w:hAnsi="Arial" w:cs="Arial"/>
          <w:sz w:val="18"/>
          <w:szCs w:val="18"/>
        </w:rPr>
      </w:pPr>
      <w:r>
        <w:rPr>
          <w:rFonts w:ascii="Arial" w:hAnsi="Arial" w:cs="Arial"/>
          <w:sz w:val="18"/>
          <w:szCs w:val="18"/>
        </w:rPr>
        <w:t>Ruud Heijsman</w:t>
      </w:r>
    </w:p>
    <w:p w:rsidR="00487831" w:rsidRPr="009B43E5" w:rsidRDefault="00487831" w:rsidP="00487831">
      <w:pPr>
        <w:pStyle w:val="KeinLeerraum"/>
        <w:rPr>
          <w:rFonts w:ascii="Arial" w:hAnsi="Arial" w:cs="Arial"/>
          <w:sz w:val="18"/>
          <w:szCs w:val="18"/>
        </w:rPr>
      </w:pPr>
      <w:r w:rsidRPr="009B43E5">
        <w:rPr>
          <w:rFonts w:ascii="Arial" w:hAnsi="Arial" w:cs="Arial"/>
          <w:sz w:val="18"/>
          <w:szCs w:val="18"/>
        </w:rPr>
        <w:t xml:space="preserve">Phone: </w:t>
      </w:r>
      <w:r>
        <w:rPr>
          <w:rFonts w:ascii="Arial" w:hAnsi="Arial" w:cs="Arial"/>
          <w:sz w:val="18"/>
          <w:szCs w:val="18"/>
        </w:rPr>
        <w:t>+32 3665 5100</w:t>
      </w:r>
    </w:p>
    <w:p w:rsidR="00487831" w:rsidRDefault="00487831" w:rsidP="00487831">
      <w:pPr>
        <w:pStyle w:val="KeinLeerraum"/>
        <w:rPr>
          <w:rStyle w:val="Hyperlink"/>
          <w:rFonts w:ascii="Arial" w:hAnsi="Arial" w:cs="Arial"/>
          <w:sz w:val="18"/>
          <w:szCs w:val="18"/>
        </w:rPr>
      </w:pPr>
      <w:r w:rsidRPr="009B43E5">
        <w:rPr>
          <w:rFonts w:ascii="Arial" w:hAnsi="Arial" w:cs="Arial"/>
          <w:sz w:val="18"/>
          <w:szCs w:val="18"/>
        </w:rPr>
        <w:t xml:space="preserve">Email: </w:t>
      </w:r>
      <w:hyperlink r:id="rId12" w:history="1">
        <w:r w:rsidRPr="00B22882">
          <w:rPr>
            <w:rStyle w:val="Hyperlink"/>
            <w:rFonts w:ascii="Arial" w:hAnsi="Arial" w:cs="Arial"/>
            <w:sz w:val="18"/>
            <w:szCs w:val="18"/>
          </w:rPr>
          <w:t>ruud.heijsman@flir.com</w:t>
        </w:r>
      </w:hyperlink>
    </w:p>
    <w:p w:rsidR="009B43E5" w:rsidRPr="009B43E5" w:rsidRDefault="009B43E5" w:rsidP="009B43E5">
      <w:pPr>
        <w:rPr>
          <w:rFonts w:ascii="Arial" w:hAnsi="Arial" w:cs="Arial"/>
          <w:sz w:val="18"/>
          <w:szCs w:val="18"/>
        </w:rPr>
      </w:pPr>
    </w:p>
    <w:p w:rsidR="009B43E5" w:rsidRPr="009B43E5" w:rsidRDefault="009B43E5" w:rsidP="009B43E5">
      <w:pPr>
        <w:pStyle w:val="KeinLeerraum"/>
        <w:rPr>
          <w:rFonts w:ascii="Arial" w:hAnsi="Arial" w:cs="Arial"/>
          <w:b/>
          <w:sz w:val="18"/>
          <w:szCs w:val="18"/>
        </w:rPr>
      </w:pPr>
      <w:r w:rsidRPr="009B43E5">
        <w:rPr>
          <w:rFonts w:ascii="Arial" w:hAnsi="Arial" w:cs="Arial"/>
          <w:b/>
          <w:sz w:val="18"/>
          <w:szCs w:val="18"/>
        </w:rPr>
        <w:t xml:space="preserve">Investor Relations: </w:t>
      </w:r>
    </w:p>
    <w:p w:rsidR="009B43E5" w:rsidRPr="009B43E5" w:rsidRDefault="009B43E5" w:rsidP="009B43E5">
      <w:pPr>
        <w:pStyle w:val="KeinLeerraum"/>
        <w:rPr>
          <w:rFonts w:ascii="Arial" w:hAnsi="Arial" w:cs="Arial"/>
          <w:sz w:val="18"/>
          <w:szCs w:val="18"/>
        </w:rPr>
      </w:pPr>
      <w:r w:rsidRPr="009B43E5">
        <w:rPr>
          <w:rFonts w:ascii="Arial" w:hAnsi="Arial" w:cs="Arial"/>
          <w:sz w:val="18"/>
          <w:szCs w:val="18"/>
        </w:rPr>
        <w:t>Shane Harrison</w:t>
      </w:r>
    </w:p>
    <w:p w:rsidR="009B43E5" w:rsidRPr="009B43E5" w:rsidRDefault="009B43E5" w:rsidP="009B43E5">
      <w:pPr>
        <w:pStyle w:val="KeinLeerraum"/>
        <w:rPr>
          <w:rFonts w:ascii="Arial" w:hAnsi="Arial" w:cs="Arial"/>
          <w:sz w:val="18"/>
          <w:szCs w:val="18"/>
        </w:rPr>
      </w:pPr>
      <w:r w:rsidRPr="009B43E5">
        <w:rPr>
          <w:rFonts w:ascii="Arial" w:hAnsi="Arial" w:cs="Arial"/>
          <w:sz w:val="18"/>
          <w:szCs w:val="18"/>
        </w:rPr>
        <w:t>Phone: 503-498-3547</w:t>
      </w:r>
    </w:p>
    <w:p w:rsidR="009B43E5" w:rsidRPr="00E23F33" w:rsidRDefault="009B43E5" w:rsidP="00E23F33">
      <w:pPr>
        <w:pStyle w:val="KeinLeerraum"/>
        <w:rPr>
          <w:rFonts w:ascii="Arial" w:hAnsi="Arial" w:cs="Arial"/>
          <w:sz w:val="18"/>
          <w:szCs w:val="18"/>
        </w:rPr>
      </w:pPr>
      <w:r w:rsidRPr="009B43E5">
        <w:rPr>
          <w:rFonts w:ascii="Arial" w:hAnsi="Arial" w:cs="Arial"/>
          <w:sz w:val="18"/>
          <w:szCs w:val="18"/>
        </w:rPr>
        <w:t xml:space="preserve">Email: </w:t>
      </w:r>
      <w:hyperlink r:id="rId13" w:history="1">
        <w:r w:rsidRPr="009B43E5">
          <w:rPr>
            <w:rStyle w:val="Hyperlink"/>
            <w:rFonts w:ascii="Arial" w:hAnsi="Arial" w:cs="Arial"/>
            <w:sz w:val="18"/>
            <w:szCs w:val="18"/>
          </w:rPr>
          <w:t>shane.harrison@flir.com</w:t>
        </w:r>
      </w:hyperlink>
      <w:r w:rsidRPr="009B43E5">
        <w:rPr>
          <w:rFonts w:ascii="Arial" w:hAnsi="Arial" w:cs="Arial"/>
          <w:sz w:val="18"/>
          <w:szCs w:val="18"/>
        </w:rPr>
        <w:t xml:space="preserve"> </w:t>
      </w:r>
    </w:p>
    <w:sectPr w:rsidR="009B43E5" w:rsidRPr="00E23F33" w:rsidSect="00487831">
      <w:head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CD5" w:rsidRDefault="00CA0CD5" w:rsidP="00CB179D">
      <w:r>
        <w:separator/>
      </w:r>
    </w:p>
  </w:endnote>
  <w:endnote w:type="continuationSeparator" w:id="0">
    <w:p w:rsidR="00CA0CD5" w:rsidRDefault="00CA0CD5" w:rsidP="00CB1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CD5" w:rsidRDefault="00CA0CD5" w:rsidP="00CB179D">
      <w:r>
        <w:separator/>
      </w:r>
    </w:p>
  </w:footnote>
  <w:footnote w:type="continuationSeparator" w:id="0">
    <w:p w:rsidR="00CA0CD5" w:rsidRDefault="00CA0CD5" w:rsidP="00CB1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9D" w:rsidRDefault="00FF2556">
    <w:pPr>
      <w:pStyle w:val="Kopfzeile"/>
    </w:pPr>
    <w:r w:rsidRPr="00223647">
      <w:rPr>
        <w:rFonts w:ascii="Arial" w:hAnsi="Arial" w:cs="Arial"/>
        <w:noProof/>
      </w:rPr>
      <w:drawing>
        <wp:anchor distT="0" distB="0" distL="114300" distR="114300" simplePos="0" relativeHeight="251658240" behindDoc="0" locked="0" layoutInCell="1" allowOverlap="1">
          <wp:simplePos x="0" y="0"/>
          <wp:positionH relativeFrom="margin">
            <wp:posOffset>0</wp:posOffset>
          </wp:positionH>
          <wp:positionV relativeFrom="topMargin">
            <wp:posOffset>457200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D4B63"/>
    <w:multiLevelType w:val="hybridMultilevel"/>
    <w:tmpl w:val="AC2A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CA6FB6"/>
    <w:multiLevelType w:val="hybridMultilevel"/>
    <w:tmpl w:val="546E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3FB2"/>
    <w:rsid w:val="00004C0B"/>
    <w:rsid w:val="0000621C"/>
    <w:rsid w:val="00011003"/>
    <w:rsid w:val="000120F5"/>
    <w:rsid w:val="000273B6"/>
    <w:rsid w:val="00046771"/>
    <w:rsid w:val="00061EAD"/>
    <w:rsid w:val="00062284"/>
    <w:rsid w:val="00072477"/>
    <w:rsid w:val="00094A7B"/>
    <w:rsid w:val="000B5E3E"/>
    <w:rsid w:val="000F15C0"/>
    <w:rsid w:val="000F3312"/>
    <w:rsid w:val="00107EE1"/>
    <w:rsid w:val="00117E36"/>
    <w:rsid w:val="00120ADA"/>
    <w:rsid w:val="00126C52"/>
    <w:rsid w:val="00135F62"/>
    <w:rsid w:val="00180D30"/>
    <w:rsid w:val="001813C4"/>
    <w:rsid w:val="00185C57"/>
    <w:rsid w:val="001A3EAF"/>
    <w:rsid w:val="001A4D36"/>
    <w:rsid w:val="001B07E5"/>
    <w:rsid w:val="001B4B2F"/>
    <w:rsid w:val="001C0AA7"/>
    <w:rsid w:val="001C53F0"/>
    <w:rsid w:val="001C6A2B"/>
    <w:rsid w:val="001E3EBF"/>
    <w:rsid w:val="002064F1"/>
    <w:rsid w:val="002138B4"/>
    <w:rsid w:val="00235D76"/>
    <w:rsid w:val="00253C9B"/>
    <w:rsid w:val="002576E1"/>
    <w:rsid w:val="00260D40"/>
    <w:rsid w:val="002729EC"/>
    <w:rsid w:val="00274912"/>
    <w:rsid w:val="00294B47"/>
    <w:rsid w:val="002A03F5"/>
    <w:rsid w:val="002E16EE"/>
    <w:rsid w:val="002E341C"/>
    <w:rsid w:val="003106E1"/>
    <w:rsid w:val="003360B1"/>
    <w:rsid w:val="003367F0"/>
    <w:rsid w:val="003434EF"/>
    <w:rsid w:val="00353F7D"/>
    <w:rsid w:val="003737FC"/>
    <w:rsid w:val="003A15E1"/>
    <w:rsid w:val="003A6A8A"/>
    <w:rsid w:val="003B5F01"/>
    <w:rsid w:val="003B77EA"/>
    <w:rsid w:val="003E0CE4"/>
    <w:rsid w:val="003E6388"/>
    <w:rsid w:val="003F43B5"/>
    <w:rsid w:val="003F633E"/>
    <w:rsid w:val="004000A9"/>
    <w:rsid w:val="004026C1"/>
    <w:rsid w:val="00405B3A"/>
    <w:rsid w:val="00420CED"/>
    <w:rsid w:val="00430EDD"/>
    <w:rsid w:val="004337ED"/>
    <w:rsid w:val="0044181C"/>
    <w:rsid w:val="004522FC"/>
    <w:rsid w:val="00456B4D"/>
    <w:rsid w:val="00487831"/>
    <w:rsid w:val="00487E6C"/>
    <w:rsid w:val="00491D5D"/>
    <w:rsid w:val="004A0B57"/>
    <w:rsid w:val="004C57E6"/>
    <w:rsid w:val="004F7E0A"/>
    <w:rsid w:val="0050786D"/>
    <w:rsid w:val="0051554D"/>
    <w:rsid w:val="00541338"/>
    <w:rsid w:val="005443F5"/>
    <w:rsid w:val="005713C6"/>
    <w:rsid w:val="005727BB"/>
    <w:rsid w:val="0057285A"/>
    <w:rsid w:val="005B17F4"/>
    <w:rsid w:val="005D0A24"/>
    <w:rsid w:val="005F0771"/>
    <w:rsid w:val="005F3A04"/>
    <w:rsid w:val="00603FB2"/>
    <w:rsid w:val="006148A2"/>
    <w:rsid w:val="00652C49"/>
    <w:rsid w:val="006644AF"/>
    <w:rsid w:val="0068445F"/>
    <w:rsid w:val="00684E59"/>
    <w:rsid w:val="00685E91"/>
    <w:rsid w:val="0069547F"/>
    <w:rsid w:val="006B11FF"/>
    <w:rsid w:val="006B1A3A"/>
    <w:rsid w:val="006B5BA0"/>
    <w:rsid w:val="006B659B"/>
    <w:rsid w:val="006C1C0B"/>
    <w:rsid w:val="006F4ABF"/>
    <w:rsid w:val="0071067E"/>
    <w:rsid w:val="00727BD1"/>
    <w:rsid w:val="007331FB"/>
    <w:rsid w:val="00741A40"/>
    <w:rsid w:val="00757BD6"/>
    <w:rsid w:val="007715BC"/>
    <w:rsid w:val="007834C6"/>
    <w:rsid w:val="00783FDA"/>
    <w:rsid w:val="00787142"/>
    <w:rsid w:val="007A5521"/>
    <w:rsid w:val="007E4F30"/>
    <w:rsid w:val="007E5D72"/>
    <w:rsid w:val="007E5EFF"/>
    <w:rsid w:val="00800402"/>
    <w:rsid w:val="00802D88"/>
    <w:rsid w:val="00826CA8"/>
    <w:rsid w:val="00827220"/>
    <w:rsid w:val="00827FBB"/>
    <w:rsid w:val="00831D0C"/>
    <w:rsid w:val="00843DEA"/>
    <w:rsid w:val="00844EB2"/>
    <w:rsid w:val="00861AEB"/>
    <w:rsid w:val="00862C70"/>
    <w:rsid w:val="00874A0C"/>
    <w:rsid w:val="00881D64"/>
    <w:rsid w:val="00894763"/>
    <w:rsid w:val="008A203F"/>
    <w:rsid w:val="008B3082"/>
    <w:rsid w:val="008C7612"/>
    <w:rsid w:val="008D1B4E"/>
    <w:rsid w:val="008D3B16"/>
    <w:rsid w:val="008F6439"/>
    <w:rsid w:val="00927CE2"/>
    <w:rsid w:val="009410DD"/>
    <w:rsid w:val="00941D63"/>
    <w:rsid w:val="00945490"/>
    <w:rsid w:val="00960313"/>
    <w:rsid w:val="009818B0"/>
    <w:rsid w:val="009B43E5"/>
    <w:rsid w:val="009B75FF"/>
    <w:rsid w:val="009D6293"/>
    <w:rsid w:val="009E40ED"/>
    <w:rsid w:val="00A2147D"/>
    <w:rsid w:val="00A3448B"/>
    <w:rsid w:val="00A46DC3"/>
    <w:rsid w:val="00A96D27"/>
    <w:rsid w:val="00AA287D"/>
    <w:rsid w:val="00AA3353"/>
    <w:rsid w:val="00AA3CB4"/>
    <w:rsid w:val="00AA636A"/>
    <w:rsid w:val="00AB63EA"/>
    <w:rsid w:val="00AC573B"/>
    <w:rsid w:val="00AF0CF6"/>
    <w:rsid w:val="00B0310D"/>
    <w:rsid w:val="00B17B9D"/>
    <w:rsid w:val="00B361F1"/>
    <w:rsid w:val="00B47695"/>
    <w:rsid w:val="00B47FAA"/>
    <w:rsid w:val="00B81D3C"/>
    <w:rsid w:val="00B8428F"/>
    <w:rsid w:val="00B9031D"/>
    <w:rsid w:val="00BB0461"/>
    <w:rsid w:val="00BE0FE2"/>
    <w:rsid w:val="00BE52CB"/>
    <w:rsid w:val="00BE67E9"/>
    <w:rsid w:val="00C0380C"/>
    <w:rsid w:val="00C1766B"/>
    <w:rsid w:val="00C600A7"/>
    <w:rsid w:val="00C64B7D"/>
    <w:rsid w:val="00C81B29"/>
    <w:rsid w:val="00CA0CD5"/>
    <w:rsid w:val="00CB179D"/>
    <w:rsid w:val="00CD2B07"/>
    <w:rsid w:val="00CE0F69"/>
    <w:rsid w:val="00CF3D43"/>
    <w:rsid w:val="00D06818"/>
    <w:rsid w:val="00D07E74"/>
    <w:rsid w:val="00D101F9"/>
    <w:rsid w:val="00D16218"/>
    <w:rsid w:val="00D276CB"/>
    <w:rsid w:val="00D3052A"/>
    <w:rsid w:val="00D30CAB"/>
    <w:rsid w:val="00D50309"/>
    <w:rsid w:val="00D51824"/>
    <w:rsid w:val="00D652DE"/>
    <w:rsid w:val="00D8569A"/>
    <w:rsid w:val="00DA049D"/>
    <w:rsid w:val="00DB065A"/>
    <w:rsid w:val="00DD038C"/>
    <w:rsid w:val="00DD5927"/>
    <w:rsid w:val="00DE324E"/>
    <w:rsid w:val="00DE4A35"/>
    <w:rsid w:val="00DF312D"/>
    <w:rsid w:val="00E13681"/>
    <w:rsid w:val="00E206B0"/>
    <w:rsid w:val="00E23F33"/>
    <w:rsid w:val="00E34187"/>
    <w:rsid w:val="00E40059"/>
    <w:rsid w:val="00E61357"/>
    <w:rsid w:val="00E846CA"/>
    <w:rsid w:val="00EC2004"/>
    <w:rsid w:val="00ED1602"/>
    <w:rsid w:val="00ED3CF4"/>
    <w:rsid w:val="00EF1058"/>
    <w:rsid w:val="00EF1488"/>
    <w:rsid w:val="00EF489C"/>
    <w:rsid w:val="00F26DC2"/>
    <w:rsid w:val="00F410B8"/>
    <w:rsid w:val="00F64496"/>
    <w:rsid w:val="00F67E76"/>
    <w:rsid w:val="00F91CFF"/>
    <w:rsid w:val="00F92E08"/>
    <w:rsid w:val="00FA2E4F"/>
    <w:rsid w:val="00FA409E"/>
    <w:rsid w:val="00FD1DEA"/>
    <w:rsid w:val="00FE033B"/>
    <w:rsid w:val="00FF2556"/>
    <w:rsid w:val="00FF2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paragraph" w:styleId="berschrift1">
    <w:name w:val="heading 1"/>
    <w:basedOn w:val="Standard"/>
    <w:link w:val="berschrift1Zchn"/>
    <w:uiPriority w:val="9"/>
    <w:qFormat/>
    <w:rsid w:val="00E1368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Hyper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chn"/>
    <w:uiPriority w:val="99"/>
    <w:semiHidden/>
    <w:unhideWhenUsed/>
    <w:rsid w:val="00874A0C"/>
    <w:rPr>
      <w:sz w:val="20"/>
      <w:szCs w:val="20"/>
    </w:rPr>
  </w:style>
  <w:style w:type="character" w:customStyle="1" w:styleId="KommentartextZchn">
    <w:name w:val="Kommentartext Zch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chn"/>
    <w:uiPriority w:val="99"/>
    <w:semiHidden/>
    <w:unhideWhenUsed/>
    <w:rsid w:val="00874A0C"/>
    <w:rPr>
      <w:b/>
      <w:bCs/>
    </w:rPr>
  </w:style>
  <w:style w:type="character" w:customStyle="1" w:styleId="KommentarthemaZchn">
    <w:name w:val="Kommentarthema Zchn"/>
    <w:basedOn w:val="KommentartextZchn"/>
    <w:link w:val="Kommentarthema"/>
    <w:uiPriority w:val="99"/>
    <w:semiHidden/>
    <w:rsid w:val="00874A0C"/>
    <w:rPr>
      <w:b/>
      <w:bCs/>
      <w:sz w:val="20"/>
      <w:szCs w:val="20"/>
    </w:rPr>
  </w:style>
  <w:style w:type="paragraph" w:styleId="Sprechblasentext">
    <w:name w:val="Balloon Text"/>
    <w:basedOn w:val="Standard"/>
    <w:link w:val="SprechblasentextZchn"/>
    <w:uiPriority w:val="99"/>
    <w:semiHidden/>
    <w:unhideWhenUsed/>
    <w:rsid w:val="00874A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chn"/>
    <w:uiPriority w:val="99"/>
    <w:unhideWhenUsed/>
    <w:rsid w:val="00CB179D"/>
    <w:pPr>
      <w:tabs>
        <w:tab w:val="center" w:pos="4680"/>
        <w:tab w:val="right" w:pos="9360"/>
      </w:tabs>
    </w:pPr>
  </w:style>
  <w:style w:type="character" w:customStyle="1" w:styleId="KopfzeileZchn">
    <w:name w:val="Kopfzeile Zchn"/>
    <w:basedOn w:val="Absatz-Standardschriftart"/>
    <w:link w:val="Kopfzeile"/>
    <w:uiPriority w:val="99"/>
    <w:rsid w:val="00CB179D"/>
    <w:rPr>
      <w:sz w:val="24"/>
      <w:szCs w:val="24"/>
    </w:rPr>
  </w:style>
  <w:style w:type="paragraph" w:styleId="Fuzeile">
    <w:name w:val="footer"/>
    <w:basedOn w:val="Standard"/>
    <w:link w:val="FuzeileZchn"/>
    <w:uiPriority w:val="99"/>
    <w:unhideWhenUsed/>
    <w:rsid w:val="00CB179D"/>
    <w:pPr>
      <w:tabs>
        <w:tab w:val="center" w:pos="4680"/>
        <w:tab w:val="right" w:pos="9360"/>
      </w:tabs>
    </w:pPr>
  </w:style>
  <w:style w:type="character" w:customStyle="1" w:styleId="FuzeileZchn">
    <w:name w:val="Fußzeile Zchn"/>
    <w:basedOn w:val="Absatz-Standardschriftart"/>
    <w:link w:val="Fuzeile"/>
    <w:uiPriority w:val="99"/>
    <w:rsid w:val="00CB179D"/>
    <w:rPr>
      <w:sz w:val="24"/>
      <w:szCs w:val="24"/>
    </w:rPr>
  </w:style>
  <w:style w:type="character" w:customStyle="1" w:styleId="berschrift1Zchn">
    <w:name w:val="Überschrift 1 Zchn"/>
    <w:basedOn w:val="Absatz-Standardschriftart"/>
    <w:link w:val="berschrift1"/>
    <w:uiPriority w:val="9"/>
    <w:rsid w:val="00E13681"/>
    <w:rPr>
      <w:rFonts w:ascii="Times New Roman" w:eastAsia="Times New Roman" w:hAnsi="Times New Roman" w:cs="Times New Roman"/>
      <w:b/>
      <w:bCs/>
      <w:kern w:val="36"/>
      <w:sz w:val="48"/>
      <w:szCs w:val="48"/>
    </w:rPr>
  </w:style>
  <w:style w:type="character" w:customStyle="1" w:styleId="UnresolvedMention1">
    <w:name w:val="Unresolved Mention1"/>
    <w:basedOn w:val="Absatz-Standardschriftart"/>
    <w:uiPriority w:val="99"/>
    <w:semiHidden/>
    <w:unhideWhenUsed/>
    <w:rsid w:val="00C600A7"/>
    <w:rPr>
      <w:color w:val="808080"/>
      <w:shd w:val="clear" w:color="auto" w:fill="E6E6E6"/>
    </w:rPr>
  </w:style>
  <w:style w:type="character" w:customStyle="1" w:styleId="UnresolvedMention">
    <w:name w:val="Unresolved Mention"/>
    <w:basedOn w:val="Absatz-Standardschriftart"/>
    <w:uiPriority w:val="99"/>
    <w:rsid w:val="003E0CE4"/>
    <w:rPr>
      <w:color w:val="808080"/>
      <w:shd w:val="clear" w:color="auto" w:fill="E6E6E6"/>
    </w:rPr>
  </w:style>
  <w:style w:type="character" w:styleId="Hervorhebung">
    <w:name w:val="Emphasis"/>
    <w:basedOn w:val="Absatz-Standardschriftart"/>
    <w:uiPriority w:val="20"/>
    <w:qFormat/>
    <w:rsid w:val="00827FBB"/>
    <w:rPr>
      <w:i/>
      <w:iCs/>
    </w:rPr>
  </w:style>
  <w:style w:type="character" w:styleId="BesuchterHyperlink">
    <w:name w:val="FollowedHyperlink"/>
    <w:basedOn w:val="Absatz-Standardschriftart"/>
    <w:uiPriority w:val="99"/>
    <w:semiHidden/>
    <w:unhideWhenUsed/>
    <w:rsid w:val="008D1B4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915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A3pCPzvNar" TargetMode="External"/><Relationship Id="rId13" Type="http://schemas.openxmlformats.org/officeDocument/2006/relationships/hyperlink" Target="mailto:shane.harrison@flir.com" TargetMode="External"/><Relationship Id="rId3" Type="http://schemas.openxmlformats.org/officeDocument/2006/relationships/settings" Target="settings.xml"/><Relationship Id="rId7" Type="http://schemas.openxmlformats.org/officeDocument/2006/relationships/hyperlink" Target="http://www.flir.com/test" TargetMode="External"/><Relationship Id="rId12" Type="http://schemas.openxmlformats.org/officeDocument/2006/relationships/hyperlink" Target="mailto:ruud.heijsman@fli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m.mcdowd@fli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witter.com/flir" TargetMode="External"/><Relationship Id="rId4" Type="http://schemas.openxmlformats.org/officeDocument/2006/relationships/webSettings" Target="webSettings.xml"/><Relationship Id="rId9" Type="http://schemas.openxmlformats.org/officeDocument/2006/relationships/hyperlink" Target="http://www.fli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Jacobson</dc:creator>
  <cp:lastModifiedBy>Akademie</cp:lastModifiedBy>
  <cp:revision>4</cp:revision>
  <cp:lastPrinted>2017-09-15T21:18:00Z</cp:lastPrinted>
  <dcterms:created xsi:type="dcterms:W3CDTF">2017-10-17T08:12:00Z</dcterms:created>
  <dcterms:modified xsi:type="dcterms:W3CDTF">2017-10-17T11:29:00Z</dcterms:modified>
</cp:coreProperties>
</file>