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289A" w:rsidRDefault="0003289A" w:rsidP="0003289A">
      <w:pPr>
        <w:jc w:val="center"/>
        <w:rPr>
          <w:b/>
          <w:bCs/>
          <w:sz w:val="32"/>
          <w:szCs w:val="32"/>
        </w:rPr>
      </w:pPr>
      <w:r>
        <w:rPr>
          <w:b/>
          <w:bCs/>
          <w:sz w:val="32"/>
          <w:szCs w:val="32"/>
        </w:rPr>
        <w:t xml:space="preserve">Teledyne FLIR Introduces </w:t>
      </w:r>
      <w:r w:rsidR="00651BDE">
        <w:rPr>
          <w:b/>
          <w:bCs/>
          <w:sz w:val="32"/>
          <w:szCs w:val="32"/>
        </w:rPr>
        <w:t xml:space="preserve">Premium </w:t>
      </w:r>
      <w:r>
        <w:rPr>
          <w:b/>
          <w:bCs/>
          <w:sz w:val="32"/>
          <w:szCs w:val="32"/>
        </w:rPr>
        <w:t>E8 Pro</w:t>
      </w:r>
      <w:r w:rsidR="00041611">
        <w:rPr>
          <w:b/>
          <w:bCs/>
          <w:sz w:val="32"/>
          <w:szCs w:val="32"/>
        </w:rPr>
        <w:t xml:space="preserve"> </w:t>
      </w:r>
      <w:r w:rsidR="004B36C0">
        <w:rPr>
          <w:b/>
          <w:bCs/>
          <w:sz w:val="32"/>
          <w:szCs w:val="32"/>
        </w:rPr>
        <w:t xml:space="preserve">Edition </w:t>
      </w:r>
      <w:r>
        <w:rPr>
          <w:b/>
          <w:bCs/>
          <w:sz w:val="32"/>
          <w:szCs w:val="32"/>
        </w:rPr>
        <w:t xml:space="preserve">for Point-and-Shoot Thermography Inspection </w:t>
      </w:r>
    </w:p>
    <w:p w:rsidR="0003289A" w:rsidRDefault="0003289A" w:rsidP="0003289A">
      <w:pPr>
        <w:jc w:val="center"/>
        <w:rPr>
          <w:b/>
          <w:bCs/>
          <w:sz w:val="32"/>
          <w:szCs w:val="32"/>
        </w:rPr>
      </w:pPr>
    </w:p>
    <w:p w:rsidR="0003289A" w:rsidRDefault="00FB17DA" w:rsidP="0003289A">
      <w:pPr>
        <w:jc w:val="center"/>
        <w:rPr>
          <w:i/>
          <w:iCs/>
        </w:rPr>
      </w:pPr>
      <w:r>
        <w:rPr>
          <w:i/>
          <w:iCs/>
        </w:rPr>
        <w:t xml:space="preserve">Improved </w:t>
      </w:r>
      <w:r w:rsidR="008139AB">
        <w:rPr>
          <w:i/>
          <w:iCs/>
        </w:rPr>
        <w:t>Optics</w:t>
      </w:r>
      <w:r w:rsidR="0017042C">
        <w:rPr>
          <w:i/>
          <w:iCs/>
        </w:rPr>
        <w:t>, a Touchscreen,</w:t>
      </w:r>
      <w:r w:rsidR="008139AB">
        <w:rPr>
          <w:i/>
          <w:iCs/>
        </w:rPr>
        <w:t xml:space="preserve"> </w:t>
      </w:r>
      <w:r w:rsidR="0003289A">
        <w:rPr>
          <w:i/>
          <w:iCs/>
        </w:rPr>
        <w:t xml:space="preserve">and </w:t>
      </w:r>
      <w:r w:rsidR="008139AB">
        <w:rPr>
          <w:i/>
          <w:iCs/>
        </w:rPr>
        <w:t>FLIR Ignite Cloud Connectivity</w:t>
      </w:r>
      <w:r w:rsidR="0003289A">
        <w:rPr>
          <w:i/>
          <w:iCs/>
        </w:rPr>
        <w:t xml:space="preserve"> Helps Inspectors Locate Electrical, Building, and Mechanical Problems </w:t>
      </w:r>
      <w:r w:rsidR="00034812">
        <w:rPr>
          <w:i/>
          <w:iCs/>
        </w:rPr>
        <w:t>Quickly</w:t>
      </w:r>
    </w:p>
    <w:p w:rsidR="0003289A" w:rsidRDefault="0003289A" w:rsidP="0003289A">
      <w:pPr>
        <w:jc w:val="both"/>
      </w:pPr>
    </w:p>
    <w:p w:rsidR="0003289A" w:rsidRDefault="0003289A" w:rsidP="0003289A">
      <w:pPr>
        <w:rPr>
          <w:rFonts w:cstheme="minorHAnsi"/>
          <w:sz w:val="22"/>
          <w:szCs w:val="22"/>
        </w:rPr>
      </w:pPr>
      <w:r w:rsidRPr="0003289A">
        <w:rPr>
          <w:rFonts w:cstheme="minorHAnsi"/>
          <w:b/>
          <w:bCs/>
          <w:sz w:val="22"/>
          <w:szCs w:val="22"/>
        </w:rPr>
        <w:t>June 15, 2023 – GOLETA, Calif. –</w:t>
      </w:r>
      <w:r w:rsidRPr="0003289A">
        <w:rPr>
          <w:rFonts w:cstheme="minorHAnsi"/>
          <w:sz w:val="22"/>
          <w:szCs w:val="22"/>
        </w:rPr>
        <w:t xml:space="preserve"> </w:t>
      </w:r>
      <w:bookmarkStart w:id="0" w:name="OLE_LINK1"/>
      <w:r w:rsidRPr="0003289A">
        <w:rPr>
          <w:rFonts w:cstheme="minorHAnsi"/>
          <w:sz w:val="22"/>
          <w:szCs w:val="22"/>
        </w:rPr>
        <w:t xml:space="preserve">Teledyne FLIR, </w:t>
      </w:r>
      <w:r w:rsidRPr="0003289A">
        <w:rPr>
          <w:rFonts w:cstheme="minorHAnsi"/>
          <w:color w:val="000000"/>
          <w:sz w:val="22"/>
          <w:szCs w:val="22"/>
        </w:rPr>
        <w:t>part of Teledyne Technologies Incorporated, today announced the</w:t>
      </w:r>
      <w:r w:rsidR="00034812">
        <w:rPr>
          <w:rFonts w:cstheme="minorHAnsi"/>
          <w:color w:val="000000"/>
          <w:sz w:val="22"/>
          <w:szCs w:val="22"/>
        </w:rPr>
        <w:t xml:space="preserve"> </w:t>
      </w:r>
      <w:r w:rsidRPr="0003289A">
        <w:rPr>
          <w:rFonts w:cstheme="minorHAnsi"/>
          <w:color w:val="000000"/>
          <w:sz w:val="22"/>
          <w:szCs w:val="22"/>
        </w:rPr>
        <w:t>FLIR E8 Pro</w:t>
      </w:r>
      <w:r>
        <w:rPr>
          <w:rFonts w:cstheme="minorHAnsi"/>
          <w:color w:val="000000"/>
          <w:sz w:val="22"/>
          <w:szCs w:val="22"/>
        </w:rPr>
        <w:t xml:space="preserve">, </w:t>
      </w:r>
      <w:r w:rsidR="0017042C">
        <w:rPr>
          <w:rFonts w:cstheme="minorHAnsi"/>
          <w:color w:val="000000"/>
          <w:sz w:val="22"/>
          <w:szCs w:val="22"/>
        </w:rPr>
        <w:t>providing a</w:t>
      </w:r>
      <w:r w:rsidR="0017042C">
        <w:rPr>
          <w:rFonts w:cstheme="minorHAnsi"/>
          <w:sz w:val="22"/>
          <w:szCs w:val="22"/>
        </w:rPr>
        <w:t xml:space="preserve"> larger 3.5-inch </w:t>
      </w:r>
      <w:r w:rsidR="00F373A4">
        <w:rPr>
          <w:rFonts w:cstheme="minorHAnsi"/>
          <w:sz w:val="22"/>
          <w:szCs w:val="22"/>
        </w:rPr>
        <w:t xml:space="preserve">touchscreen </w:t>
      </w:r>
      <w:r w:rsidR="0093081E">
        <w:rPr>
          <w:rFonts w:cstheme="minorHAnsi"/>
          <w:sz w:val="22"/>
          <w:szCs w:val="22"/>
        </w:rPr>
        <w:t>with</w:t>
      </w:r>
      <w:r w:rsidRPr="0003289A">
        <w:rPr>
          <w:rFonts w:cstheme="minorHAnsi"/>
          <w:sz w:val="22"/>
          <w:szCs w:val="22"/>
        </w:rPr>
        <w:t xml:space="preserve"> </w:t>
      </w:r>
      <w:r>
        <w:rPr>
          <w:rFonts w:cstheme="minorHAnsi"/>
          <w:sz w:val="22"/>
          <w:szCs w:val="22"/>
        </w:rPr>
        <w:t xml:space="preserve">FLIR Ignite </w:t>
      </w:r>
      <w:r w:rsidRPr="0003289A">
        <w:rPr>
          <w:rFonts w:cstheme="minorHAnsi"/>
          <w:sz w:val="22"/>
          <w:szCs w:val="22"/>
        </w:rPr>
        <w:t>Cloud connect</w:t>
      </w:r>
      <w:r>
        <w:rPr>
          <w:rFonts w:cstheme="minorHAnsi"/>
          <w:sz w:val="22"/>
          <w:szCs w:val="22"/>
        </w:rPr>
        <w:t>ivity</w:t>
      </w:r>
      <w:r w:rsidR="00034812">
        <w:rPr>
          <w:rFonts w:cstheme="minorHAnsi"/>
          <w:sz w:val="22"/>
          <w:szCs w:val="22"/>
        </w:rPr>
        <w:t xml:space="preserve"> </w:t>
      </w:r>
      <w:r w:rsidR="00F654C7">
        <w:rPr>
          <w:rFonts w:cstheme="minorHAnsi"/>
          <w:sz w:val="22"/>
          <w:szCs w:val="22"/>
        </w:rPr>
        <w:t xml:space="preserve">within the same pistol-grip form factor as legacy </w:t>
      </w:r>
      <w:r w:rsidR="00034812">
        <w:rPr>
          <w:rFonts w:cstheme="minorHAnsi"/>
          <w:sz w:val="22"/>
          <w:szCs w:val="22"/>
        </w:rPr>
        <w:t>E</w:t>
      </w:r>
      <w:r w:rsidR="00651BDE">
        <w:rPr>
          <w:rFonts w:cstheme="minorHAnsi"/>
          <w:sz w:val="22"/>
          <w:szCs w:val="22"/>
        </w:rPr>
        <w:t>8</w:t>
      </w:r>
      <w:r w:rsidR="00034812">
        <w:rPr>
          <w:rFonts w:cstheme="minorHAnsi"/>
          <w:sz w:val="22"/>
          <w:szCs w:val="22"/>
        </w:rPr>
        <w:t xml:space="preserve"> </w:t>
      </w:r>
      <w:r w:rsidR="00F654C7">
        <w:rPr>
          <w:rFonts w:cstheme="minorHAnsi"/>
          <w:sz w:val="22"/>
          <w:szCs w:val="22"/>
        </w:rPr>
        <w:t xml:space="preserve">series </w:t>
      </w:r>
      <w:r w:rsidR="00034812">
        <w:rPr>
          <w:rFonts w:cstheme="minorHAnsi"/>
          <w:sz w:val="22"/>
          <w:szCs w:val="22"/>
        </w:rPr>
        <w:t>thermal cameras</w:t>
      </w:r>
      <w:r w:rsidR="00F654C7">
        <w:rPr>
          <w:rFonts w:cstheme="minorHAnsi"/>
          <w:sz w:val="22"/>
          <w:szCs w:val="22"/>
        </w:rPr>
        <w:t xml:space="preserve">. </w:t>
      </w:r>
      <w:bookmarkEnd w:id="0"/>
      <w:r w:rsidR="004B36C0">
        <w:rPr>
          <w:rFonts w:cstheme="minorHAnsi"/>
          <w:sz w:val="22"/>
          <w:szCs w:val="22"/>
        </w:rPr>
        <w:t>Through the</w:t>
      </w:r>
      <w:r w:rsidR="0017042C">
        <w:rPr>
          <w:rFonts w:cstheme="minorHAnsi"/>
          <w:sz w:val="22"/>
          <w:szCs w:val="22"/>
        </w:rPr>
        <w:t xml:space="preserve"> </w:t>
      </w:r>
      <w:r w:rsidR="004B36C0">
        <w:rPr>
          <w:rFonts w:cstheme="minorHAnsi"/>
          <w:sz w:val="22"/>
          <w:szCs w:val="22"/>
        </w:rPr>
        <w:t>touchscreen, u</w:t>
      </w:r>
      <w:r w:rsidR="00D04D64">
        <w:rPr>
          <w:rFonts w:cstheme="minorHAnsi"/>
          <w:sz w:val="22"/>
          <w:szCs w:val="22"/>
        </w:rPr>
        <w:t>sers can</w:t>
      </w:r>
      <w:r w:rsidR="008139AB">
        <w:rPr>
          <w:rFonts w:cstheme="minorHAnsi"/>
          <w:sz w:val="22"/>
          <w:szCs w:val="22"/>
        </w:rPr>
        <w:t xml:space="preserve"> </w:t>
      </w:r>
      <w:r w:rsidR="004B36C0">
        <w:rPr>
          <w:rFonts w:cstheme="minorHAnsi"/>
          <w:sz w:val="22"/>
          <w:szCs w:val="22"/>
        </w:rPr>
        <w:t>share captured images with</w:t>
      </w:r>
      <w:r w:rsidR="00D04D64">
        <w:rPr>
          <w:rFonts w:cstheme="minorHAnsi"/>
          <w:sz w:val="22"/>
          <w:szCs w:val="22"/>
        </w:rPr>
        <w:t xml:space="preserve"> colleagues, partners, and clients</w:t>
      </w:r>
      <w:r w:rsidR="0017042C">
        <w:rPr>
          <w:rFonts w:cstheme="minorHAnsi"/>
          <w:sz w:val="22"/>
          <w:szCs w:val="22"/>
        </w:rPr>
        <w:t xml:space="preserve"> over Wi-Fi</w:t>
      </w:r>
      <w:r w:rsidR="004B36C0">
        <w:rPr>
          <w:rFonts w:cstheme="minorHAnsi"/>
          <w:sz w:val="22"/>
          <w:szCs w:val="22"/>
        </w:rPr>
        <w:t xml:space="preserve">, including with on-screen </w:t>
      </w:r>
      <w:r w:rsidR="00F373A4">
        <w:rPr>
          <w:rFonts w:cstheme="minorHAnsi"/>
          <w:sz w:val="22"/>
          <w:szCs w:val="22"/>
        </w:rPr>
        <w:t>annotations</w:t>
      </w:r>
      <w:r w:rsidR="004B36C0">
        <w:rPr>
          <w:rFonts w:cstheme="minorHAnsi"/>
          <w:sz w:val="22"/>
          <w:szCs w:val="22"/>
        </w:rPr>
        <w:t xml:space="preserve"> to highlight findings</w:t>
      </w:r>
      <w:r w:rsidR="00D04D64">
        <w:rPr>
          <w:rFonts w:cstheme="minorHAnsi"/>
          <w:sz w:val="22"/>
          <w:szCs w:val="22"/>
        </w:rPr>
        <w:t xml:space="preserve">. Images can </w:t>
      </w:r>
      <w:r w:rsidR="0017042C">
        <w:rPr>
          <w:rFonts w:cstheme="minorHAnsi"/>
          <w:sz w:val="22"/>
          <w:szCs w:val="22"/>
        </w:rPr>
        <w:t xml:space="preserve">then </w:t>
      </w:r>
      <w:r w:rsidR="004B36C0">
        <w:rPr>
          <w:rFonts w:cstheme="minorHAnsi"/>
          <w:sz w:val="22"/>
          <w:szCs w:val="22"/>
        </w:rPr>
        <w:t xml:space="preserve">be </w:t>
      </w:r>
      <w:r w:rsidR="00D04D64">
        <w:rPr>
          <w:rFonts w:cstheme="minorHAnsi"/>
          <w:sz w:val="22"/>
          <w:szCs w:val="22"/>
        </w:rPr>
        <w:t xml:space="preserve">loaded </w:t>
      </w:r>
      <w:r w:rsidR="00F373A4">
        <w:rPr>
          <w:rFonts w:cstheme="minorHAnsi"/>
          <w:sz w:val="22"/>
          <w:szCs w:val="22"/>
        </w:rPr>
        <w:t>straight to the FLIR Ignite Cloud for improved efficiency and a smoother workflow</w:t>
      </w:r>
      <w:r w:rsidR="0017042C">
        <w:rPr>
          <w:rFonts w:cstheme="minorHAnsi"/>
          <w:sz w:val="22"/>
          <w:szCs w:val="22"/>
        </w:rPr>
        <w:t xml:space="preserve">. </w:t>
      </w:r>
    </w:p>
    <w:p w:rsidR="00034812" w:rsidRDefault="00034812" w:rsidP="0003289A">
      <w:pPr>
        <w:rPr>
          <w:rFonts w:cstheme="minorHAnsi"/>
          <w:sz w:val="22"/>
          <w:szCs w:val="22"/>
        </w:rPr>
      </w:pPr>
    </w:p>
    <w:p w:rsidR="00034812" w:rsidRDefault="00034812" w:rsidP="5519C8B4">
      <w:pPr>
        <w:rPr>
          <w:sz w:val="22"/>
          <w:szCs w:val="22"/>
        </w:rPr>
      </w:pPr>
      <w:r w:rsidRPr="5519C8B4">
        <w:rPr>
          <w:sz w:val="22"/>
          <w:szCs w:val="22"/>
        </w:rPr>
        <w:t>“</w:t>
      </w:r>
      <w:r w:rsidR="00F654C7" w:rsidRPr="5519C8B4">
        <w:rPr>
          <w:sz w:val="22"/>
          <w:szCs w:val="22"/>
        </w:rPr>
        <w:t xml:space="preserve">As part of </w:t>
      </w:r>
      <w:r w:rsidRPr="5519C8B4">
        <w:rPr>
          <w:sz w:val="22"/>
          <w:szCs w:val="22"/>
        </w:rPr>
        <w:t xml:space="preserve">effective predictive maintenance and condition monitoring programs, thermography inspectors require easy-to-use and cloud-connected handheld thermal cameras to quickly locate issues and </w:t>
      </w:r>
      <w:r w:rsidR="1E52E4EC" w:rsidRPr="5519C8B4">
        <w:rPr>
          <w:sz w:val="22"/>
          <w:szCs w:val="22"/>
        </w:rPr>
        <w:t>effortlessly</w:t>
      </w:r>
      <w:r w:rsidRPr="5519C8B4">
        <w:rPr>
          <w:sz w:val="22"/>
          <w:szCs w:val="22"/>
        </w:rPr>
        <w:t xml:space="preserve"> share that data with colleagues and clients</w:t>
      </w:r>
      <w:r w:rsidR="004F0CBD" w:rsidRPr="5519C8B4">
        <w:rPr>
          <w:sz w:val="22"/>
          <w:szCs w:val="22"/>
        </w:rPr>
        <w:t xml:space="preserve"> for further analysis</w:t>
      </w:r>
      <w:r w:rsidRPr="5519C8B4">
        <w:rPr>
          <w:sz w:val="22"/>
          <w:szCs w:val="22"/>
        </w:rPr>
        <w:t xml:space="preserve">,” said Rob Milner, global business development director, Teledyne FLIR. “The FLIR E8 Pro answers the call with </w:t>
      </w:r>
      <w:r w:rsidR="00041611">
        <w:rPr>
          <w:sz w:val="22"/>
          <w:szCs w:val="22"/>
        </w:rPr>
        <w:t>a larger</w:t>
      </w:r>
      <w:r w:rsidR="00A802FD">
        <w:rPr>
          <w:sz w:val="22"/>
          <w:szCs w:val="22"/>
        </w:rPr>
        <w:t xml:space="preserve"> touch</w:t>
      </w:r>
      <w:r w:rsidR="00041611">
        <w:rPr>
          <w:sz w:val="22"/>
          <w:szCs w:val="22"/>
        </w:rPr>
        <w:t xml:space="preserve">screen and </w:t>
      </w:r>
      <w:r w:rsidRPr="5519C8B4">
        <w:rPr>
          <w:sz w:val="22"/>
          <w:szCs w:val="22"/>
        </w:rPr>
        <w:t>improved 640</w:t>
      </w:r>
      <w:r w:rsidR="00D15D41">
        <w:rPr>
          <w:sz w:val="22"/>
          <w:szCs w:val="22"/>
        </w:rPr>
        <w:t xml:space="preserve"> </w:t>
      </w:r>
      <w:r w:rsidR="00D15D41">
        <w:rPr>
          <w:rFonts w:cstheme="minorHAnsi"/>
          <w:sz w:val="22"/>
          <w:szCs w:val="22"/>
        </w:rPr>
        <w:t>×</w:t>
      </w:r>
      <w:r w:rsidR="00D15D41">
        <w:rPr>
          <w:sz w:val="22"/>
          <w:szCs w:val="22"/>
        </w:rPr>
        <w:t xml:space="preserve"> </w:t>
      </w:r>
      <w:r w:rsidRPr="5519C8B4">
        <w:rPr>
          <w:sz w:val="22"/>
          <w:szCs w:val="22"/>
        </w:rPr>
        <w:t xml:space="preserve">480 </w:t>
      </w:r>
      <w:r w:rsidR="00CC5478">
        <w:rPr>
          <w:sz w:val="22"/>
          <w:szCs w:val="22"/>
        </w:rPr>
        <w:t xml:space="preserve">screen </w:t>
      </w:r>
      <w:r w:rsidRPr="5519C8B4">
        <w:rPr>
          <w:sz w:val="22"/>
          <w:szCs w:val="22"/>
        </w:rPr>
        <w:t>resolution</w:t>
      </w:r>
      <w:r w:rsidR="00041611">
        <w:rPr>
          <w:sz w:val="22"/>
          <w:szCs w:val="22"/>
        </w:rPr>
        <w:t>. It also features</w:t>
      </w:r>
      <w:r w:rsidRPr="5519C8B4">
        <w:rPr>
          <w:sz w:val="22"/>
          <w:szCs w:val="22"/>
        </w:rPr>
        <w:t xml:space="preserve"> FLIR Ignite </w:t>
      </w:r>
      <w:r w:rsidR="00D15D41">
        <w:rPr>
          <w:sz w:val="22"/>
          <w:szCs w:val="22"/>
        </w:rPr>
        <w:t>c</w:t>
      </w:r>
      <w:r w:rsidRPr="5519C8B4">
        <w:rPr>
          <w:sz w:val="22"/>
          <w:szCs w:val="22"/>
        </w:rPr>
        <w:t xml:space="preserve">loud </w:t>
      </w:r>
      <w:r w:rsidR="00D15D41">
        <w:rPr>
          <w:sz w:val="22"/>
          <w:szCs w:val="22"/>
        </w:rPr>
        <w:t>c</w:t>
      </w:r>
      <w:r w:rsidRPr="5519C8B4">
        <w:rPr>
          <w:sz w:val="22"/>
          <w:szCs w:val="22"/>
        </w:rPr>
        <w:t xml:space="preserve">onnectivity </w:t>
      </w:r>
      <w:r w:rsidR="007B558F" w:rsidRPr="5519C8B4">
        <w:rPr>
          <w:sz w:val="22"/>
          <w:szCs w:val="22"/>
        </w:rPr>
        <w:t xml:space="preserve">for instant documentation </w:t>
      </w:r>
      <w:r w:rsidRPr="5519C8B4">
        <w:rPr>
          <w:sz w:val="22"/>
          <w:szCs w:val="22"/>
        </w:rPr>
        <w:t>to provide inspectors with a familiar</w:t>
      </w:r>
      <w:r w:rsidR="229770FE" w:rsidRPr="5519C8B4">
        <w:rPr>
          <w:sz w:val="22"/>
          <w:szCs w:val="22"/>
        </w:rPr>
        <w:t>,</w:t>
      </w:r>
      <w:r w:rsidRPr="5519C8B4">
        <w:rPr>
          <w:sz w:val="22"/>
          <w:szCs w:val="22"/>
        </w:rPr>
        <w:t xml:space="preserve"> </w:t>
      </w:r>
      <w:r w:rsidR="20BC0F41" w:rsidRPr="5519C8B4">
        <w:rPr>
          <w:sz w:val="22"/>
          <w:szCs w:val="22"/>
        </w:rPr>
        <w:t>yet</w:t>
      </w:r>
      <w:r w:rsidRPr="5519C8B4">
        <w:rPr>
          <w:sz w:val="22"/>
          <w:szCs w:val="22"/>
        </w:rPr>
        <w:t xml:space="preserve"> superior</w:t>
      </w:r>
      <w:r w:rsidR="61A65E4E" w:rsidRPr="5519C8B4">
        <w:rPr>
          <w:sz w:val="22"/>
          <w:szCs w:val="22"/>
        </w:rPr>
        <w:t>,</w:t>
      </w:r>
      <w:r w:rsidRPr="5519C8B4">
        <w:rPr>
          <w:sz w:val="22"/>
          <w:szCs w:val="22"/>
        </w:rPr>
        <w:t xml:space="preserve"> handheld thermal imaging camera to get the job done quickly and efficiently.” </w:t>
      </w:r>
    </w:p>
    <w:p w:rsidR="00034812" w:rsidRDefault="00034812" w:rsidP="0003289A">
      <w:pPr>
        <w:rPr>
          <w:rFonts w:cstheme="minorHAnsi"/>
          <w:sz w:val="22"/>
          <w:szCs w:val="22"/>
        </w:rPr>
      </w:pPr>
    </w:p>
    <w:p w:rsidR="003D5B7A" w:rsidRDefault="003D5B7A" w:rsidP="5519C8B4">
      <w:pPr>
        <w:rPr>
          <w:sz w:val="22"/>
          <w:szCs w:val="22"/>
        </w:rPr>
      </w:pPr>
      <w:bookmarkStart w:id="1" w:name="OLE_LINK6"/>
      <w:r w:rsidRPr="5519C8B4">
        <w:rPr>
          <w:sz w:val="22"/>
          <w:szCs w:val="22"/>
        </w:rPr>
        <w:t xml:space="preserve">The FLIR E8 Pro offers </w:t>
      </w:r>
      <w:r w:rsidR="00F373A4">
        <w:rPr>
          <w:sz w:val="22"/>
          <w:szCs w:val="22"/>
        </w:rPr>
        <w:t xml:space="preserve">crisp </w:t>
      </w:r>
      <w:r w:rsidRPr="5519C8B4">
        <w:rPr>
          <w:sz w:val="22"/>
          <w:szCs w:val="22"/>
        </w:rPr>
        <w:t xml:space="preserve">thermal and visual detail </w:t>
      </w:r>
      <w:r w:rsidR="004F0CBD" w:rsidRPr="5519C8B4">
        <w:rPr>
          <w:sz w:val="22"/>
          <w:szCs w:val="22"/>
        </w:rPr>
        <w:t xml:space="preserve">at an affordable price by </w:t>
      </w:r>
      <w:r w:rsidRPr="5519C8B4">
        <w:rPr>
          <w:sz w:val="22"/>
          <w:szCs w:val="22"/>
        </w:rPr>
        <w:t>pairing a 5</w:t>
      </w:r>
      <w:r w:rsidR="006C18DD">
        <w:rPr>
          <w:sz w:val="22"/>
          <w:szCs w:val="22"/>
        </w:rPr>
        <w:t xml:space="preserve"> </w:t>
      </w:r>
      <w:r w:rsidRPr="5519C8B4">
        <w:rPr>
          <w:sz w:val="22"/>
          <w:szCs w:val="22"/>
        </w:rPr>
        <w:t>MP digital camera with a powerful thermal camera via the FLIR patented Multi-</w:t>
      </w:r>
      <w:r w:rsidR="336BA04B" w:rsidRPr="5519C8B4">
        <w:rPr>
          <w:sz w:val="22"/>
          <w:szCs w:val="22"/>
        </w:rPr>
        <w:t>S</w:t>
      </w:r>
      <w:r w:rsidRPr="5519C8B4">
        <w:rPr>
          <w:sz w:val="22"/>
          <w:szCs w:val="22"/>
        </w:rPr>
        <w:t>pectral Dynamic Imaging (MSX®) capability.</w:t>
      </w:r>
      <w:bookmarkEnd w:id="1"/>
      <w:r w:rsidRPr="5519C8B4">
        <w:rPr>
          <w:sz w:val="22"/>
          <w:szCs w:val="22"/>
        </w:rPr>
        <w:t xml:space="preserve"> MSX overlays the edge detail of the visible camera upon the thermal imag</w:t>
      </w:r>
      <w:r w:rsidR="00F654C7" w:rsidRPr="5519C8B4">
        <w:rPr>
          <w:sz w:val="22"/>
          <w:szCs w:val="22"/>
        </w:rPr>
        <w:t>e</w:t>
      </w:r>
      <w:r w:rsidRPr="5519C8B4">
        <w:rPr>
          <w:sz w:val="22"/>
          <w:szCs w:val="22"/>
        </w:rPr>
        <w:t xml:space="preserve">, providing significantly greater detail and contextual awareness without sacrificing any thermal data. The tool also includes a </w:t>
      </w:r>
      <w:r w:rsidR="00C35F59" w:rsidRPr="5519C8B4">
        <w:rPr>
          <w:sz w:val="22"/>
          <w:szCs w:val="22"/>
        </w:rPr>
        <w:t>built-in</w:t>
      </w:r>
      <w:r w:rsidRPr="5519C8B4">
        <w:rPr>
          <w:sz w:val="22"/>
          <w:szCs w:val="22"/>
        </w:rPr>
        <w:t xml:space="preserve"> LED lamp to capture critical details via MSX in low-light scenarios</w:t>
      </w:r>
      <w:r w:rsidR="0093081E" w:rsidRPr="5519C8B4">
        <w:rPr>
          <w:sz w:val="22"/>
          <w:szCs w:val="22"/>
        </w:rPr>
        <w:t xml:space="preserve"> for improved decision support</w:t>
      </w:r>
      <w:r w:rsidRPr="5519C8B4">
        <w:rPr>
          <w:sz w:val="22"/>
          <w:szCs w:val="22"/>
        </w:rPr>
        <w:t xml:space="preserve">. </w:t>
      </w:r>
    </w:p>
    <w:p w:rsidR="003D5B7A" w:rsidRDefault="003D5B7A" w:rsidP="0003289A">
      <w:pPr>
        <w:rPr>
          <w:rFonts w:cstheme="minorHAnsi"/>
          <w:sz w:val="22"/>
          <w:szCs w:val="22"/>
        </w:rPr>
      </w:pPr>
    </w:p>
    <w:p w:rsidR="00C12D1A" w:rsidRPr="00231C27" w:rsidRDefault="00C12D1A" w:rsidP="5519C8B4">
      <w:pPr>
        <w:rPr>
          <w:sz w:val="22"/>
          <w:szCs w:val="22"/>
        </w:rPr>
      </w:pPr>
      <w:r w:rsidRPr="00231C27">
        <w:rPr>
          <w:sz w:val="22"/>
          <w:szCs w:val="22"/>
        </w:rPr>
        <w:t xml:space="preserve">When connected </w:t>
      </w:r>
      <w:r w:rsidR="00CC5478" w:rsidRPr="00231C27">
        <w:rPr>
          <w:sz w:val="22"/>
          <w:szCs w:val="22"/>
        </w:rPr>
        <w:t xml:space="preserve">to </w:t>
      </w:r>
      <w:r w:rsidRPr="00231C27">
        <w:rPr>
          <w:sz w:val="22"/>
          <w:szCs w:val="22"/>
        </w:rPr>
        <w:t xml:space="preserve">Wi-Fi, the </w:t>
      </w:r>
      <w:r w:rsidR="00F654C7" w:rsidRPr="00231C27">
        <w:rPr>
          <w:sz w:val="22"/>
          <w:szCs w:val="22"/>
        </w:rPr>
        <w:t>FLIR E8 Pro</w:t>
      </w:r>
      <w:r w:rsidRPr="00231C27">
        <w:rPr>
          <w:sz w:val="22"/>
          <w:szCs w:val="22"/>
        </w:rPr>
        <w:t xml:space="preserve"> can automatically sync with the </w:t>
      </w:r>
      <w:hyperlink r:id="rId6" w:history="1">
        <w:r w:rsidRPr="00D03C02">
          <w:rPr>
            <w:rStyle w:val="Link"/>
            <w:sz w:val="22"/>
            <w:szCs w:val="22"/>
          </w:rPr>
          <w:t>FLIR Ignite</w:t>
        </w:r>
      </w:hyperlink>
      <w:r w:rsidRPr="00231C27">
        <w:rPr>
          <w:sz w:val="22"/>
          <w:szCs w:val="22"/>
        </w:rPr>
        <w:t xml:space="preserve"> application</w:t>
      </w:r>
      <w:r w:rsidR="00F351F7" w:rsidRPr="00231C27">
        <w:rPr>
          <w:sz w:val="22"/>
          <w:szCs w:val="22"/>
        </w:rPr>
        <w:t xml:space="preserve"> </w:t>
      </w:r>
      <w:r w:rsidR="00F351F7" w:rsidRPr="00231C27">
        <w:rPr>
          <w:sz w:val="22"/>
          <w:szCs w:val="22"/>
          <w:lang w:val="en-GB"/>
        </w:rPr>
        <w:t>(now available with an additional 10 GB storage for only $30 USD per year)</w:t>
      </w:r>
      <w:r w:rsidR="761889DA" w:rsidRPr="00231C27">
        <w:rPr>
          <w:sz w:val="22"/>
          <w:szCs w:val="22"/>
        </w:rPr>
        <w:t>,</w:t>
      </w:r>
      <w:r w:rsidRPr="00231C27">
        <w:rPr>
          <w:sz w:val="22"/>
          <w:szCs w:val="22"/>
        </w:rPr>
        <w:t xml:space="preserve"> a</w:t>
      </w:r>
      <w:r w:rsidR="00F654C7" w:rsidRPr="00231C27">
        <w:rPr>
          <w:sz w:val="22"/>
          <w:szCs w:val="22"/>
        </w:rPr>
        <w:t>ccessible</w:t>
      </w:r>
      <w:r w:rsidRPr="00231C27">
        <w:rPr>
          <w:sz w:val="22"/>
          <w:szCs w:val="22"/>
        </w:rPr>
        <w:t xml:space="preserve"> </w:t>
      </w:r>
      <w:r w:rsidR="00C35F59" w:rsidRPr="00231C27">
        <w:rPr>
          <w:sz w:val="22"/>
          <w:szCs w:val="22"/>
        </w:rPr>
        <w:t xml:space="preserve">from anywhere </w:t>
      </w:r>
      <w:r w:rsidRPr="00231C27">
        <w:rPr>
          <w:sz w:val="22"/>
          <w:szCs w:val="22"/>
        </w:rPr>
        <w:t xml:space="preserve">on </w:t>
      </w:r>
      <w:r w:rsidRPr="00231C27">
        <w:rPr>
          <w:rFonts w:eastAsia="Arial"/>
          <w:sz w:val="22"/>
          <w:szCs w:val="22"/>
        </w:rPr>
        <w:t xml:space="preserve">mobile devices, </w:t>
      </w:r>
      <w:r w:rsidR="00C35F59" w:rsidRPr="00231C27">
        <w:rPr>
          <w:rFonts w:eastAsia="Arial"/>
          <w:sz w:val="22"/>
          <w:szCs w:val="22"/>
        </w:rPr>
        <w:t xml:space="preserve">a </w:t>
      </w:r>
      <w:r w:rsidRPr="00231C27">
        <w:rPr>
          <w:rFonts w:eastAsia="Arial"/>
          <w:sz w:val="22"/>
          <w:szCs w:val="22"/>
        </w:rPr>
        <w:t xml:space="preserve">web browser, or </w:t>
      </w:r>
      <w:r w:rsidR="00C35F59" w:rsidRPr="00231C27">
        <w:rPr>
          <w:rFonts w:eastAsia="Arial"/>
          <w:sz w:val="22"/>
          <w:szCs w:val="22"/>
        </w:rPr>
        <w:t xml:space="preserve">a </w:t>
      </w:r>
      <w:r w:rsidRPr="00231C27">
        <w:rPr>
          <w:rFonts w:eastAsia="Arial"/>
          <w:sz w:val="22"/>
          <w:szCs w:val="22"/>
        </w:rPr>
        <w:t>desktop</w:t>
      </w:r>
      <w:r w:rsidR="00C35F59" w:rsidRPr="00231C27">
        <w:rPr>
          <w:rFonts w:eastAsia="Arial"/>
          <w:sz w:val="22"/>
          <w:szCs w:val="22"/>
        </w:rPr>
        <w:t>,</w:t>
      </w:r>
      <w:r w:rsidRPr="00231C27">
        <w:rPr>
          <w:rFonts w:eastAsia="Arial"/>
          <w:sz w:val="22"/>
          <w:szCs w:val="22"/>
        </w:rPr>
        <w:t xml:space="preserve"> </w:t>
      </w:r>
      <w:r w:rsidR="00F654C7" w:rsidRPr="00231C27">
        <w:rPr>
          <w:sz w:val="22"/>
          <w:szCs w:val="22"/>
        </w:rPr>
        <w:t>eliminating the need to carry extra USB flash drives</w:t>
      </w:r>
      <w:r w:rsidR="004F0CBD" w:rsidRPr="00231C27">
        <w:rPr>
          <w:sz w:val="22"/>
          <w:szCs w:val="22"/>
        </w:rPr>
        <w:t>, card</w:t>
      </w:r>
      <w:r w:rsidR="00C35F59" w:rsidRPr="00231C27">
        <w:rPr>
          <w:sz w:val="22"/>
          <w:szCs w:val="22"/>
        </w:rPr>
        <w:t xml:space="preserve"> storage</w:t>
      </w:r>
      <w:r w:rsidR="004F0CBD" w:rsidRPr="00231C27">
        <w:rPr>
          <w:sz w:val="22"/>
          <w:szCs w:val="22"/>
        </w:rPr>
        <w:t>,</w:t>
      </w:r>
      <w:r w:rsidR="00F654C7" w:rsidRPr="00231C27">
        <w:rPr>
          <w:sz w:val="22"/>
          <w:szCs w:val="22"/>
        </w:rPr>
        <w:t xml:space="preserve"> or cables. </w:t>
      </w:r>
      <w:r w:rsidR="00C35F59" w:rsidRPr="00231C27">
        <w:rPr>
          <w:sz w:val="22"/>
          <w:szCs w:val="22"/>
        </w:rPr>
        <w:t>Images and videos</w:t>
      </w:r>
      <w:r w:rsidR="00F654C7" w:rsidRPr="00231C27">
        <w:rPr>
          <w:sz w:val="22"/>
          <w:szCs w:val="22"/>
        </w:rPr>
        <w:t xml:space="preserve"> shared via FLIR Ignite can then be accessed through </w:t>
      </w:r>
      <w:hyperlink r:id="rId7" w:history="1">
        <w:r w:rsidR="00F654C7" w:rsidRPr="00231C27">
          <w:rPr>
            <w:rStyle w:val="Link"/>
            <w:sz w:val="22"/>
            <w:szCs w:val="22"/>
          </w:rPr>
          <w:t>FLIR Thermal Studio</w:t>
        </w:r>
      </w:hyperlink>
      <w:r w:rsidR="00F654C7" w:rsidRPr="00231C27">
        <w:rPr>
          <w:sz w:val="22"/>
          <w:szCs w:val="22"/>
        </w:rPr>
        <w:t xml:space="preserve"> software so </w:t>
      </w:r>
      <w:r w:rsidR="00C35F59" w:rsidRPr="00231C27">
        <w:rPr>
          <w:sz w:val="22"/>
          <w:szCs w:val="22"/>
        </w:rPr>
        <w:t xml:space="preserve">inspectors, </w:t>
      </w:r>
      <w:r w:rsidR="00F654C7" w:rsidRPr="00231C27">
        <w:rPr>
          <w:sz w:val="22"/>
          <w:szCs w:val="22"/>
        </w:rPr>
        <w:t>c</w:t>
      </w:r>
      <w:r w:rsidRPr="00231C27">
        <w:rPr>
          <w:sz w:val="22"/>
          <w:szCs w:val="22"/>
        </w:rPr>
        <w:t>olleagues</w:t>
      </w:r>
      <w:r w:rsidR="00C35F59" w:rsidRPr="00231C27">
        <w:rPr>
          <w:sz w:val="22"/>
          <w:szCs w:val="22"/>
        </w:rPr>
        <w:t>,</w:t>
      </w:r>
      <w:r w:rsidRPr="00231C27">
        <w:rPr>
          <w:sz w:val="22"/>
          <w:szCs w:val="22"/>
        </w:rPr>
        <w:t xml:space="preserve"> </w:t>
      </w:r>
      <w:r w:rsidR="0093081E" w:rsidRPr="00231C27">
        <w:rPr>
          <w:sz w:val="22"/>
          <w:szCs w:val="22"/>
        </w:rPr>
        <w:t xml:space="preserve">and clients </w:t>
      </w:r>
      <w:r w:rsidR="00F654C7" w:rsidRPr="00231C27">
        <w:rPr>
          <w:sz w:val="22"/>
          <w:szCs w:val="22"/>
        </w:rPr>
        <w:t>can instantly</w:t>
      </w:r>
      <w:r w:rsidRPr="00231C27">
        <w:rPr>
          <w:sz w:val="22"/>
          <w:szCs w:val="22"/>
        </w:rPr>
        <w:t xml:space="preserve"> review, edit, analyze, and report findings. </w:t>
      </w:r>
      <w:r w:rsidRPr="00231C27">
        <w:rPr>
          <w:rFonts w:eastAsia="Arial"/>
          <w:sz w:val="22"/>
          <w:szCs w:val="22"/>
        </w:rPr>
        <w:t xml:space="preserve"> </w:t>
      </w:r>
    </w:p>
    <w:p w:rsidR="00C12D1A" w:rsidRDefault="00C12D1A" w:rsidP="00C12D1A">
      <w:pPr>
        <w:rPr>
          <w:rFonts w:eastAsia="Arial" w:cstheme="minorHAnsi"/>
          <w:sz w:val="22"/>
          <w:szCs w:val="22"/>
        </w:rPr>
      </w:pPr>
    </w:p>
    <w:p w:rsidR="004F0CBD" w:rsidRDefault="00F654C7" w:rsidP="004F0CBD">
      <w:pPr>
        <w:rPr>
          <w:rFonts w:eastAsia="Arial" w:cstheme="minorHAnsi"/>
          <w:sz w:val="22"/>
          <w:szCs w:val="22"/>
        </w:rPr>
      </w:pPr>
      <w:r>
        <w:rPr>
          <w:rFonts w:cstheme="minorHAnsi"/>
          <w:sz w:val="22"/>
          <w:szCs w:val="22"/>
        </w:rPr>
        <w:t>Built to handle the</w:t>
      </w:r>
      <w:r w:rsidR="00C12D1A" w:rsidRPr="007B558F">
        <w:rPr>
          <w:rFonts w:cstheme="minorHAnsi"/>
          <w:sz w:val="22"/>
          <w:szCs w:val="22"/>
        </w:rPr>
        <w:t xml:space="preserve"> harshest of industrial and outdoor environments, the </w:t>
      </w:r>
      <w:r>
        <w:rPr>
          <w:rFonts w:cstheme="minorHAnsi"/>
          <w:sz w:val="22"/>
          <w:szCs w:val="22"/>
        </w:rPr>
        <w:t>FLIR E8 Pro</w:t>
      </w:r>
      <w:r w:rsidR="00C12D1A" w:rsidRPr="007B558F">
        <w:rPr>
          <w:rFonts w:cstheme="minorHAnsi"/>
          <w:sz w:val="22"/>
          <w:szCs w:val="22"/>
        </w:rPr>
        <w:t xml:space="preserve"> is </w:t>
      </w:r>
      <w:r w:rsidR="00C12D1A" w:rsidRPr="007B558F">
        <w:rPr>
          <w:rFonts w:eastAsia="Arial" w:cstheme="minorHAnsi"/>
          <w:sz w:val="22"/>
          <w:szCs w:val="22"/>
        </w:rPr>
        <w:t>drop</w:t>
      </w:r>
      <w:r>
        <w:rPr>
          <w:rFonts w:eastAsia="Arial" w:cstheme="minorHAnsi"/>
          <w:sz w:val="22"/>
          <w:szCs w:val="22"/>
        </w:rPr>
        <w:t>-</w:t>
      </w:r>
      <w:r w:rsidR="00C12D1A" w:rsidRPr="007B558F">
        <w:rPr>
          <w:rFonts w:eastAsia="Arial" w:cstheme="minorHAnsi"/>
          <w:sz w:val="22"/>
          <w:szCs w:val="22"/>
        </w:rPr>
        <w:t>tested up to two meters (</w:t>
      </w:r>
      <w:r w:rsidR="004F0CBD">
        <w:rPr>
          <w:rFonts w:eastAsia="Arial" w:cstheme="minorHAnsi"/>
          <w:sz w:val="22"/>
          <w:szCs w:val="22"/>
        </w:rPr>
        <w:t>6.5</w:t>
      </w:r>
      <w:r w:rsidR="00C12D1A" w:rsidRPr="007B558F">
        <w:rPr>
          <w:rFonts w:eastAsia="Arial" w:cstheme="minorHAnsi"/>
          <w:sz w:val="22"/>
          <w:szCs w:val="22"/>
        </w:rPr>
        <w:t xml:space="preserve"> f</w:t>
      </w:r>
      <w:r w:rsidR="004F0CBD">
        <w:rPr>
          <w:rFonts w:eastAsia="Arial" w:cstheme="minorHAnsi"/>
          <w:sz w:val="22"/>
          <w:szCs w:val="22"/>
        </w:rPr>
        <w:t>t</w:t>
      </w:r>
      <w:r>
        <w:rPr>
          <w:rFonts w:eastAsia="Arial" w:cstheme="minorHAnsi"/>
          <w:sz w:val="22"/>
          <w:szCs w:val="22"/>
        </w:rPr>
        <w:t>). The ruggedized design also features a</w:t>
      </w:r>
      <w:r w:rsidR="00C12D1A" w:rsidRPr="007B558F">
        <w:rPr>
          <w:rFonts w:eastAsia="Arial" w:cstheme="minorHAnsi"/>
          <w:sz w:val="22"/>
          <w:szCs w:val="22"/>
        </w:rPr>
        <w:t xml:space="preserve"> 25G</w:t>
      </w:r>
      <w:r>
        <w:rPr>
          <w:rFonts w:eastAsia="Arial" w:cstheme="minorHAnsi"/>
          <w:sz w:val="22"/>
          <w:szCs w:val="22"/>
        </w:rPr>
        <w:t>-</w:t>
      </w:r>
      <w:r w:rsidR="00C12D1A" w:rsidRPr="007B558F">
        <w:rPr>
          <w:rFonts w:eastAsia="Arial" w:cstheme="minorHAnsi"/>
          <w:sz w:val="22"/>
          <w:szCs w:val="22"/>
        </w:rPr>
        <w:t xml:space="preserve">shock and </w:t>
      </w:r>
      <w:r w:rsidR="00651BDE">
        <w:rPr>
          <w:rFonts w:eastAsia="Arial" w:cstheme="minorHAnsi"/>
          <w:sz w:val="22"/>
          <w:szCs w:val="22"/>
        </w:rPr>
        <w:t>2G vibration</w:t>
      </w:r>
      <w:r w:rsidR="00C12D1A" w:rsidRPr="007B558F">
        <w:rPr>
          <w:rFonts w:eastAsia="Arial" w:cstheme="minorHAnsi"/>
          <w:sz w:val="22"/>
          <w:szCs w:val="22"/>
        </w:rPr>
        <w:t xml:space="preserve"> test</w:t>
      </w:r>
      <w:r>
        <w:rPr>
          <w:rFonts w:eastAsia="Arial" w:cstheme="minorHAnsi"/>
          <w:sz w:val="22"/>
          <w:szCs w:val="22"/>
        </w:rPr>
        <w:t xml:space="preserve"> rating</w:t>
      </w:r>
      <w:r w:rsidR="00C12D1A" w:rsidRPr="007B558F">
        <w:rPr>
          <w:rFonts w:eastAsia="Arial" w:cstheme="minorHAnsi"/>
          <w:sz w:val="22"/>
          <w:szCs w:val="22"/>
        </w:rPr>
        <w:t xml:space="preserve"> along with built-in lens protection</w:t>
      </w:r>
      <w:r w:rsidR="0093081E">
        <w:rPr>
          <w:rFonts w:eastAsia="Arial" w:cstheme="minorHAnsi"/>
          <w:sz w:val="22"/>
          <w:szCs w:val="22"/>
        </w:rPr>
        <w:t xml:space="preserve">. The FLIR E8 Pro </w:t>
      </w:r>
      <w:r w:rsidR="004F0CBD">
        <w:rPr>
          <w:rFonts w:eastAsia="Arial" w:cstheme="minorHAnsi"/>
          <w:sz w:val="22"/>
          <w:szCs w:val="22"/>
        </w:rPr>
        <w:t xml:space="preserve">also offers up to </w:t>
      </w:r>
      <w:r w:rsidR="008D4CB6" w:rsidRPr="008D4CB6">
        <w:rPr>
          <w:rFonts w:eastAsia="Arial" w:cstheme="minorHAnsi"/>
          <w:sz w:val="22"/>
          <w:szCs w:val="22"/>
        </w:rPr>
        <w:t>4</w:t>
      </w:r>
      <w:r w:rsidR="004F0CBD" w:rsidRPr="008D4CB6">
        <w:rPr>
          <w:rFonts w:eastAsia="Arial" w:cstheme="minorHAnsi"/>
          <w:sz w:val="22"/>
          <w:szCs w:val="22"/>
        </w:rPr>
        <w:t xml:space="preserve"> hours</w:t>
      </w:r>
      <w:r w:rsidR="004F0CBD">
        <w:rPr>
          <w:rFonts w:eastAsia="Arial" w:cstheme="minorHAnsi"/>
          <w:sz w:val="22"/>
          <w:szCs w:val="22"/>
        </w:rPr>
        <w:t xml:space="preserve"> of continuous operation on one battery, which can be quickly swapped out and recharged for all-day use. </w:t>
      </w:r>
    </w:p>
    <w:p w:rsidR="00C12D1A" w:rsidRPr="00C35F59" w:rsidRDefault="00C12D1A" w:rsidP="00C12D1A">
      <w:pPr>
        <w:rPr>
          <w:rFonts w:cstheme="minorHAnsi"/>
          <w:sz w:val="22"/>
          <w:szCs w:val="22"/>
        </w:rPr>
      </w:pPr>
    </w:p>
    <w:p w:rsidR="00034812" w:rsidRDefault="00C35F59" w:rsidP="0003289A">
      <w:pPr>
        <w:rPr>
          <w:rFonts w:cstheme="minorHAnsi"/>
          <w:color w:val="000000" w:themeColor="text1"/>
          <w:sz w:val="22"/>
          <w:szCs w:val="22"/>
        </w:rPr>
      </w:pPr>
      <w:r w:rsidRPr="00C35F59">
        <w:rPr>
          <w:rFonts w:cstheme="minorHAnsi"/>
          <w:color w:val="000000" w:themeColor="text1"/>
          <w:sz w:val="22"/>
          <w:szCs w:val="22"/>
        </w:rPr>
        <w:t>The FLIR E8 Pro</w:t>
      </w:r>
      <w:r w:rsidRPr="00C35F59">
        <w:rPr>
          <w:rFonts w:cstheme="minorHAnsi"/>
          <w:sz w:val="22"/>
          <w:szCs w:val="22"/>
        </w:rPr>
        <w:t xml:space="preserve"> is </w:t>
      </w:r>
      <w:r w:rsidRPr="00C35F59">
        <w:rPr>
          <w:rFonts w:cstheme="minorHAnsi"/>
          <w:color w:val="000000" w:themeColor="text1"/>
          <w:sz w:val="22"/>
          <w:szCs w:val="22"/>
        </w:rPr>
        <w:t xml:space="preserve">available </w:t>
      </w:r>
      <w:r>
        <w:rPr>
          <w:rFonts w:cstheme="minorHAnsi"/>
          <w:color w:val="000000" w:themeColor="text1"/>
          <w:sz w:val="22"/>
          <w:szCs w:val="22"/>
        </w:rPr>
        <w:t>today to buy</w:t>
      </w:r>
      <w:r w:rsidRPr="00C35F59">
        <w:rPr>
          <w:rFonts w:cstheme="minorHAnsi"/>
          <w:color w:val="000000" w:themeColor="text1"/>
          <w:sz w:val="22"/>
          <w:szCs w:val="22"/>
        </w:rPr>
        <w:t xml:space="preserve"> globally from Teledyne FLIR and its authorized dealers.</w:t>
      </w:r>
      <w:r w:rsidR="00CC5478">
        <w:rPr>
          <w:rFonts w:cstheme="minorHAnsi"/>
          <w:color w:val="000000" w:themeColor="text1"/>
          <w:sz w:val="22"/>
          <w:szCs w:val="22"/>
        </w:rPr>
        <w:t xml:space="preserve"> The purchase also includes two removable and rechargeable batteries, a hard-carrying case, a battery charger, a USB cable power supply, and printed documentation. </w:t>
      </w:r>
      <w:r w:rsidRPr="00C35F59">
        <w:rPr>
          <w:rFonts w:cstheme="minorHAnsi"/>
          <w:color w:val="000000" w:themeColor="text1"/>
          <w:sz w:val="22"/>
          <w:szCs w:val="22"/>
        </w:rPr>
        <w:t>To learn more or to purchase, visit </w:t>
      </w:r>
      <w:r w:rsidR="00B71566" w:rsidRPr="00F373A4">
        <w:rPr>
          <w:rFonts w:cstheme="minorHAnsi"/>
          <w:color w:val="000000" w:themeColor="text1"/>
          <w:sz w:val="22"/>
          <w:szCs w:val="22"/>
        </w:rPr>
        <w:t>www.flir.com/E8-Pro</w:t>
      </w:r>
      <w:r w:rsidRPr="00F373A4">
        <w:rPr>
          <w:rFonts w:cstheme="minorHAnsi"/>
          <w:color w:val="000000" w:themeColor="text1"/>
          <w:sz w:val="22"/>
          <w:szCs w:val="22"/>
        </w:rPr>
        <w:t>.</w:t>
      </w:r>
    </w:p>
    <w:p w:rsidR="00C35F59" w:rsidRPr="00E70A35" w:rsidRDefault="00C35F59" w:rsidP="00C35F59">
      <w:pPr>
        <w:jc w:val="center"/>
        <w:rPr>
          <w:rFonts w:ascii="Arial" w:hAnsi="Arial" w:cs="Arial"/>
          <w:color w:val="000000"/>
          <w:sz w:val="22"/>
          <w:szCs w:val="22"/>
        </w:rPr>
      </w:pPr>
      <w:r w:rsidRPr="00E70A35">
        <w:rPr>
          <w:rFonts w:ascii="Arial" w:hAnsi="Arial" w:cs="Arial"/>
          <w:sz w:val="22"/>
          <w:szCs w:val="22"/>
        </w:rPr>
        <w:t># # # #</w:t>
      </w:r>
    </w:p>
    <w:p w:rsidR="00C35F59" w:rsidRPr="00E70A35" w:rsidRDefault="00C35F59" w:rsidP="00C35F59">
      <w:pPr>
        <w:rPr>
          <w:rFonts w:ascii="Arial" w:hAnsi="Arial" w:cs="Arial"/>
          <w:color w:val="000000"/>
          <w:sz w:val="22"/>
          <w:szCs w:val="22"/>
        </w:rPr>
      </w:pPr>
      <w:r w:rsidRPr="00E70A35">
        <w:rPr>
          <w:rFonts w:ascii="Arial" w:hAnsi="Arial" w:cs="Arial"/>
          <w:b/>
          <w:bCs/>
          <w:color w:val="222A35"/>
          <w:sz w:val="22"/>
          <w:szCs w:val="22"/>
        </w:rPr>
        <w:t> </w:t>
      </w:r>
    </w:p>
    <w:p w:rsidR="00C35F59" w:rsidRPr="00C35F59" w:rsidRDefault="00C35F59" w:rsidP="00C35F59">
      <w:pPr>
        <w:rPr>
          <w:rFonts w:cstheme="minorHAnsi"/>
          <w:color w:val="000000"/>
          <w:sz w:val="22"/>
          <w:szCs w:val="22"/>
        </w:rPr>
      </w:pPr>
      <w:r w:rsidRPr="00C35F59">
        <w:rPr>
          <w:rFonts w:cstheme="minorHAnsi"/>
          <w:b/>
          <w:bCs/>
          <w:color w:val="000000"/>
          <w:sz w:val="22"/>
          <w:szCs w:val="22"/>
        </w:rPr>
        <w:t>About Teledyne FLIR </w:t>
      </w:r>
    </w:p>
    <w:p w:rsidR="00C35F59" w:rsidRPr="00C35F59" w:rsidRDefault="00C35F59" w:rsidP="00C35F59">
      <w:pPr>
        <w:rPr>
          <w:rFonts w:cstheme="minorHAnsi"/>
          <w:color w:val="000000"/>
          <w:sz w:val="22"/>
          <w:szCs w:val="22"/>
        </w:rPr>
      </w:pPr>
      <w:r w:rsidRPr="00C35F59">
        <w:rPr>
          <w:rFonts w:cstheme="minorHAnsi"/>
          <w:color w:val="000000"/>
          <w:sz w:val="22"/>
          <w:szCs w:val="22"/>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8" w:history="1">
        <w:r w:rsidRPr="00C35F59">
          <w:rPr>
            <w:rStyle w:val="Link"/>
            <w:rFonts w:cstheme="minorHAnsi"/>
            <w:sz w:val="22"/>
            <w:szCs w:val="22"/>
          </w:rPr>
          <w:t>www.teledyneflir.com</w:t>
        </w:r>
      </w:hyperlink>
      <w:r w:rsidRPr="00C35F59">
        <w:rPr>
          <w:rFonts w:cstheme="minorHAnsi"/>
          <w:color w:val="000000"/>
          <w:sz w:val="22"/>
          <w:szCs w:val="22"/>
        </w:rPr>
        <w:t xml:space="preserve"> or follow @flir.</w:t>
      </w:r>
    </w:p>
    <w:p w:rsidR="00C35F59" w:rsidRPr="00C35F59" w:rsidRDefault="00C35F59" w:rsidP="0003289A">
      <w:pPr>
        <w:rPr>
          <w:rFonts w:cstheme="minorHAnsi"/>
          <w:sz w:val="22"/>
          <w:szCs w:val="22"/>
        </w:rPr>
      </w:pPr>
    </w:p>
    <w:sectPr w:rsidR="00C35F59" w:rsidRPr="00C35F59" w:rsidSect="000959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A5D4F" w:rsidRDefault="002A5D4F" w:rsidP="004F0CBD">
      <w:r>
        <w:separator/>
      </w:r>
    </w:p>
  </w:endnote>
  <w:endnote w:type="continuationSeparator" w:id="1">
    <w:p w:rsidR="002A5D4F" w:rsidRDefault="002A5D4F" w:rsidP="004F0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2384" w:rsidRDefault="00EA2384">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6992" w:rsidRDefault="000D6992" w:rsidP="00875B54">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2384" w:rsidRDefault="00EA2384">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A5D4F" w:rsidRDefault="002A5D4F" w:rsidP="004F0CBD">
      <w:r>
        <w:separator/>
      </w:r>
    </w:p>
  </w:footnote>
  <w:footnote w:type="continuationSeparator" w:id="1">
    <w:p w:rsidR="002A5D4F" w:rsidRDefault="002A5D4F" w:rsidP="004F0CB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2384" w:rsidRDefault="00EA2384">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F0CBD" w:rsidRPr="004F0CBD" w:rsidRDefault="004F0CBD">
    <w:pPr>
      <w:pStyle w:val="Kopfzeile"/>
      <w:rPr>
        <w:b/>
        <w:bCs/>
        <w:color w:val="FF0000"/>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2384" w:rsidRDefault="00EA238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03289A"/>
    <w:rsid w:val="0000536C"/>
    <w:rsid w:val="0003289A"/>
    <w:rsid w:val="00034812"/>
    <w:rsid w:val="00041611"/>
    <w:rsid w:val="00077CBF"/>
    <w:rsid w:val="00095919"/>
    <w:rsid w:val="000D6992"/>
    <w:rsid w:val="00145DAA"/>
    <w:rsid w:val="0017042C"/>
    <w:rsid w:val="001F41A7"/>
    <w:rsid w:val="00231C27"/>
    <w:rsid w:val="0024581C"/>
    <w:rsid w:val="002937C0"/>
    <w:rsid w:val="002A13F5"/>
    <w:rsid w:val="002A5D4F"/>
    <w:rsid w:val="003D5B7A"/>
    <w:rsid w:val="004B36C0"/>
    <w:rsid w:val="004E4F10"/>
    <w:rsid w:val="004E61D6"/>
    <w:rsid w:val="004F0CBD"/>
    <w:rsid w:val="005215DE"/>
    <w:rsid w:val="005D74F7"/>
    <w:rsid w:val="006055F0"/>
    <w:rsid w:val="00651BDE"/>
    <w:rsid w:val="00695B39"/>
    <w:rsid w:val="006C18DD"/>
    <w:rsid w:val="006C76A7"/>
    <w:rsid w:val="00781D50"/>
    <w:rsid w:val="007B558F"/>
    <w:rsid w:val="00801A85"/>
    <w:rsid w:val="008139AB"/>
    <w:rsid w:val="00875B54"/>
    <w:rsid w:val="008D4CB6"/>
    <w:rsid w:val="00912FD5"/>
    <w:rsid w:val="009163F7"/>
    <w:rsid w:val="0093081E"/>
    <w:rsid w:val="00A13144"/>
    <w:rsid w:val="00A460BE"/>
    <w:rsid w:val="00A802FD"/>
    <w:rsid w:val="00AD0DAB"/>
    <w:rsid w:val="00B6558D"/>
    <w:rsid w:val="00B71566"/>
    <w:rsid w:val="00B845D6"/>
    <w:rsid w:val="00C12D1A"/>
    <w:rsid w:val="00C35F59"/>
    <w:rsid w:val="00C51DFE"/>
    <w:rsid w:val="00CC3901"/>
    <w:rsid w:val="00CC5478"/>
    <w:rsid w:val="00D03C02"/>
    <w:rsid w:val="00D04D64"/>
    <w:rsid w:val="00D15D41"/>
    <w:rsid w:val="00DB0363"/>
    <w:rsid w:val="00E73213"/>
    <w:rsid w:val="00E9035D"/>
    <w:rsid w:val="00EA2384"/>
    <w:rsid w:val="00F351F7"/>
    <w:rsid w:val="00F373A4"/>
    <w:rsid w:val="00F654C7"/>
    <w:rsid w:val="00F8296C"/>
    <w:rsid w:val="00FB17DA"/>
    <w:rsid w:val="0F41BEEC"/>
    <w:rsid w:val="1E52E4EC"/>
    <w:rsid w:val="20BC0F41"/>
    <w:rsid w:val="229770FE"/>
    <w:rsid w:val="336BA04B"/>
    <w:rsid w:val="38DF3BE3"/>
    <w:rsid w:val="5519C8B4"/>
    <w:rsid w:val="61A65E4E"/>
    <w:rsid w:val="761889DA"/>
    <w:rsid w:val="7A81645E"/>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5919"/>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Kommentarzeichen">
    <w:name w:val="annotation reference"/>
    <w:basedOn w:val="Absatzstandardschriftart"/>
    <w:uiPriority w:val="99"/>
    <w:semiHidden/>
    <w:unhideWhenUsed/>
    <w:rsid w:val="0093081E"/>
    <w:rPr>
      <w:sz w:val="16"/>
      <w:szCs w:val="16"/>
    </w:rPr>
  </w:style>
  <w:style w:type="paragraph" w:styleId="Kommentartext">
    <w:name w:val="annotation text"/>
    <w:basedOn w:val="Standard"/>
    <w:link w:val="KommentartextZeichen"/>
    <w:uiPriority w:val="99"/>
    <w:unhideWhenUsed/>
    <w:rsid w:val="0093081E"/>
    <w:rPr>
      <w:sz w:val="20"/>
      <w:szCs w:val="20"/>
    </w:rPr>
  </w:style>
  <w:style w:type="character" w:customStyle="1" w:styleId="KommentartextZeichen">
    <w:name w:val="Kommentartext Zeichen"/>
    <w:basedOn w:val="Absatzstandardschriftart"/>
    <w:link w:val="Kommentartext"/>
    <w:uiPriority w:val="99"/>
    <w:rsid w:val="0093081E"/>
    <w:rPr>
      <w:sz w:val="20"/>
      <w:szCs w:val="20"/>
    </w:rPr>
  </w:style>
  <w:style w:type="paragraph" w:styleId="Kommentarthema">
    <w:name w:val="annotation subject"/>
    <w:basedOn w:val="Kommentartext"/>
    <w:next w:val="Kommentartext"/>
    <w:link w:val="KommentarthemaZeichen"/>
    <w:uiPriority w:val="99"/>
    <w:semiHidden/>
    <w:unhideWhenUsed/>
    <w:rsid w:val="0093081E"/>
    <w:rPr>
      <w:b/>
      <w:bCs/>
    </w:rPr>
  </w:style>
  <w:style w:type="character" w:customStyle="1" w:styleId="KommentarthemaZeichen">
    <w:name w:val="Kommentarthema Zeichen"/>
    <w:basedOn w:val="KommentartextZeichen"/>
    <w:link w:val="Kommentarthema"/>
    <w:uiPriority w:val="99"/>
    <w:semiHidden/>
    <w:rsid w:val="0093081E"/>
    <w:rPr>
      <w:b/>
      <w:bCs/>
      <w:sz w:val="20"/>
      <w:szCs w:val="20"/>
    </w:rPr>
  </w:style>
  <w:style w:type="paragraph" w:styleId="Kopfzeile">
    <w:name w:val="header"/>
    <w:basedOn w:val="Standard"/>
    <w:link w:val="KopfzeileZeichen"/>
    <w:uiPriority w:val="99"/>
    <w:unhideWhenUsed/>
    <w:rsid w:val="004F0CBD"/>
    <w:pPr>
      <w:tabs>
        <w:tab w:val="center" w:pos="4680"/>
        <w:tab w:val="right" w:pos="9360"/>
      </w:tabs>
    </w:pPr>
  </w:style>
  <w:style w:type="character" w:customStyle="1" w:styleId="KopfzeileZeichen">
    <w:name w:val="Kopfzeile Zeichen"/>
    <w:basedOn w:val="Absatzstandardschriftart"/>
    <w:link w:val="Kopfzeile"/>
    <w:uiPriority w:val="99"/>
    <w:rsid w:val="004F0CBD"/>
  </w:style>
  <w:style w:type="paragraph" w:styleId="Fuzeile">
    <w:name w:val="footer"/>
    <w:basedOn w:val="Standard"/>
    <w:link w:val="FuzeileZeichen"/>
    <w:uiPriority w:val="99"/>
    <w:unhideWhenUsed/>
    <w:rsid w:val="004F0CBD"/>
    <w:pPr>
      <w:tabs>
        <w:tab w:val="center" w:pos="4680"/>
        <w:tab w:val="right" w:pos="9360"/>
      </w:tabs>
    </w:pPr>
  </w:style>
  <w:style w:type="character" w:customStyle="1" w:styleId="FuzeileZeichen">
    <w:name w:val="Fußzeile Zeichen"/>
    <w:basedOn w:val="Absatzstandardschriftart"/>
    <w:link w:val="Fuzeile"/>
    <w:uiPriority w:val="99"/>
    <w:rsid w:val="004F0CBD"/>
  </w:style>
  <w:style w:type="character" w:styleId="Link">
    <w:name w:val="Hyperlink"/>
    <w:basedOn w:val="Absatzstandardschriftart"/>
    <w:uiPriority w:val="99"/>
    <w:unhideWhenUsed/>
    <w:rsid w:val="00C35F59"/>
    <w:rPr>
      <w:color w:val="0000FF"/>
      <w:u w:val="single"/>
    </w:rPr>
  </w:style>
  <w:style w:type="paragraph" w:styleId="Bearbeitung">
    <w:name w:val="Revision"/>
    <w:hidden/>
    <w:uiPriority w:val="99"/>
    <w:semiHidden/>
    <w:rsid w:val="00FB17DA"/>
  </w:style>
  <w:style w:type="character" w:customStyle="1" w:styleId="UnresolvedMention">
    <w:name w:val="Unresolved Mention"/>
    <w:basedOn w:val="Absatzstandardschriftart"/>
    <w:uiPriority w:val="99"/>
    <w:semiHidden/>
    <w:unhideWhenUsed/>
    <w:rsid w:val="000416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96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lir.com/products/ignite/" TargetMode="External"/><Relationship Id="rId7" Type="http://schemas.openxmlformats.org/officeDocument/2006/relationships/hyperlink" Target="https://www.flir.com/products/flir-thermal-studio-suite/?vertical=condition+monitoring&amp;segment=solutions" TargetMode="External"/><Relationship Id="rId8" Type="http://schemas.openxmlformats.org/officeDocument/2006/relationships/hyperlink" Target="http://www.teledyneflir.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Word 12.1.0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Frank</cp:lastModifiedBy>
  <cp:revision>4</cp:revision>
  <dcterms:created xsi:type="dcterms:W3CDTF">2023-06-14T13:54:00Z</dcterms:created>
  <dcterms:modified xsi:type="dcterms:W3CDTF">2024-05-13T14:35:00Z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d2286445-f289-4157-bf74-d32081b4c514</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