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673" w:rsidRPr="00F64046" w:rsidRDefault="00C44CD4" w:rsidP="00644673">
      <w:pPr>
        <w:contextualSpacing/>
        <w:rPr>
          <w:rFonts w:ascii="Arial" w:hAnsi="Arial"/>
          <w:b/>
          <w:bCs/>
          <w:sz w:val="28"/>
          <w:szCs w:val="28"/>
          <w:lang w:val="de-DE"/>
        </w:rPr>
      </w:pPr>
      <w:r w:rsidRPr="00F64046">
        <w:rPr>
          <w:rFonts w:ascii="Arial" w:hAnsi="Arial"/>
          <w:b/>
          <w:bCs/>
          <w:sz w:val="28"/>
          <w:szCs w:val="28"/>
          <w:lang w:val="de-DE"/>
        </w:rPr>
        <w:t>FLIR</w:t>
      </w:r>
      <w:r w:rsidR="00037951" w:rsidRPr="00F64046">
        <w:rPr>
          <w:rFonts w:ascii="Arial" w:hAnsi="Arial"/>
          <w:b/>
          <w:bCs/>
          <w:sz w:val="28"/>
          <w:szCs w:val="28"/>
          <w:lang w:val="de-DE"/>
        </w:rPr>
        <w:t xml:space="preserve"> </w:t>
      </w:r>
      <w:r w:rsidRPr="00F64046">
        <w:rPr>
          <w:rFonts w:ascii="Arial" w:hAnsi="Arial"/>
          <w:b/>
          <w:bCs/>
          <w:sz w:val="28"/>
          <w:szCs w:val="28"/>
          <w:lang w:val="de-DE"/>
        </w:rPr>
        <w:t xml:space="preserve">stellt kompakte Wärmebildkamera C8 der nächsten Generation für schnellere, klarere und zuverlässigere Inspektionen vor </w:t>
      </w:r>
    </w:p>
    <w:p w:rsidR="008F4929" w:rsidRDefault="008F4929" w:rsidP="00644673">
      <w:pPr>
        <w:contextualSpacing/>
        <w:rPr>
          <w:rFonts w:ascii="Arial" w:hAnsi="Arial"/>
          <w:i/>
          <w:iCs/>
          <w:sz w:val="24"/>
          <w:szCs w:val="24"/>
          <w:lang w:val="de-DE"/>
        </w:rPr>
      </w:pPr>
    </w:p>
    <w:p w:rsidR="00644673" w:rsidRPr="008F4929" w:rsidRDefault="00C44CD4" w:rsidP="00644673">
      <w:pPr>
        <w:contextualSpacing/>
        <w:rPr>
          <w:rFonts w:ascii="Arial" w:hAnsi="Arial"/>
          <w:i/>
          <w:iCs/>
          <w:sz w:val="24"/>
          <w:szCs w:val="24"/>
          <w:lang w:val="de-DE"/>
        </w:rPr>
      </w:pPr>
      <w:r w:rsidRPr="008F4929">
        <w:rPr>
          <w:rFonts w:ascii="Arial" w:hAnsi="Arial"/>
          <w:i/>
          <w:iCs/>
          <w:sz w:val="24"/>
          <w:szCs w:val="24"/>
          <w:lang w:val="de-DE"/>
        </w:rPr>
        <w:t xml:space="preserve">Fachleute für elektrische und mechanische Instandhaltung, Gebäudediagnostik und Fahrzeuginspektion profitieren von der robusten, benutzerfreundlichen FLIR </w:t>
      </w:r>
      <w:r w:rsidR="00EE6E60" w:rsidRPr="008F4929">
        <w:rPr>
          <w:rFonts w:ascii="Arial" w:hAnsi="Arial"/>
          <w:i/>
          <w:iCs/>
          <w:sz w:val="24"/>
          <w:szCs w:val="24"/>
          <w:lang w:val="de-DE"/>
        </w:rPr>
        <w:t>C8</w:t>
      </w:r>
    </w:p>
    <w:p w:rsidR="008F4929" w:rsidRDefault="008F4929" w:rsidP="0083080D">
      <w:pPr>
        <w:contextualSpacing/>
        <w:rPr>
          <w:rFonts w:ascii="Arial" w:hAnsi="Arial"/>
          <w:b/>
          <w:bCs/>
          <w:lang w:val="de-DE"/>
        </w:rPr>
      </w:pPr>
    </w:p>
    <w:p w:rsidR="00644673" w:rsidRPr="008F4929" w:rsidRDefault="00C44CD4" w:rsidP="0083080D">
      <w:pPr>
        <w:contextualSpacing/>
        <w:rPr>
          <w:rFonts w:ascii="Arial" w:hAnsi="Arial"/>
          <w:lang w:val="de-DE"/>
        </w:rPr>
      </w:pPr>
      <w:r w:rsidRPr="008F4929">
        <w:rPr>
          <w:rFonts w:ascii="Arial" w:hAnsi="Arial"/>
          <w:b/>
          <w:bCs/>
          <w:lang w:val="de-DE"/>
        </w:rPr>
        <w:t xml:space="preserve">2. September </w:t>
      </w:r>
      <w:r w:rsidR="00644673" w:rsidRPr="008F4929">
        <w:rPr>
          <w:rFonts w:ascii="Arial" w:hAnsi="Arial"/>
          <w:b/>
          <w:bCs/>
          <w:lang w:val="de-DE"/>
        </w:rPr>
        <w:t>2025</w:t>
      </w:r>
      <w:r w:rsidR="00644673" w:rsidRPr="008F4929">
        <w:rPr>
          <w:rFonts w:ascii="Arial" w:hAnsi="Arial"/>
          <w:lang w:val="de-DE"/>
        </w:rPr>
        <w:t xml:space="preserve"> – </w:t>
      </w:r>
      <w:r w:rsidRPr="008F4929">
        <w:rPr>
          <w:rFonts w:ascii="Arial" w:hAnsi="Arial"/>
          <w:lang w:val="de-DE"/>
        </w:rPr>
        <w:t>FLIR</w:t>
      </w:r>
      <w:r w:rsidR="00644673" w:rsidRPr="008F4929">
        <w:rPr>
          <w:rFonts w:ascii="Arial" w:hAnsi="Arial"/>
          <w:lang w:val="de-DE"/>
        </w:rPr>
        <w:t xml:space="preserve">, </w:t>
      </w:r>
      <w:r w:rsidRPr="008F4929">
        <w:rPr>
          <w:rFonts w:ascii="Arial" w:hAnsi="Arial"/>
          <w:lang w:val="de-DE"/>
        </w:rPr>
        <w:t xml:space="preserve">ein Unternehmen von Teledyne Technologies, hat heute die Wärmebildkamera C8 vorgestellt. Das kompakte Gerät ermöglicht Wärmebilddiagnosen mit hoher Klarheit und schnellen Ergebnissen. Zu den Verbesserungen der neuen Generation der C8 gehören eine erhöhte Bildqualität, größere Genauigkeit, verbesserte Empfindlichkeit und neue detaillierte Berichtsvorlagen in FLIR </w:t>
      </w:r>
      <w:r w:rsidR="004562DD" w:rsidRPr="008F4929">
        <w:rPr>
          <w:rFonts w:ascii="Arial" w:hAnsi="Arial" w:cs="Arial"/>
          <w:lang w:val="de-DE"/>
        </w:rPr>
        <w:t>Ignite Pro.</w:t>
      </w:r>
    </w:p>
    <w:p w:rsidR="008F4929" w:rsidRDefault="008F4929" w:rsidP="008856BF">
      <w:pPr>
        <w:contextualSpacing/>
        <w:rPr>
          <w:rFonts w:ascii="Arial" w:hAnsi="Arial" w:cs="Arial"/>
          <w:lang w:val="de-DE"/>
        </w:rPr>
      </w:pPr>
    </w:p>
    <w:p w:rsidR="00C44CD4" w:rsidRPr="008F4929" w:rsidRDefault="00C44CD4" w:rsidP="008856BF">
      <w:pPr>
        <w:contextualSpacing/>
        <w:rPr>
          <w:rFonts w:ascii="Arial" w:hAnsi="Arial" w:cs="Arial"/>
          <w:lang w:val="de-DE"/>
        </w:rPr>
      </w:pPr>
      <w:r w:rsidRPr="008F4929">
        <w:rPr>
          <w:rFonts w:ascii="Arial" w:hAnsi="Arial" w:cs="Arial"/>
          <w:lang w:val="de-DE"/>
        </w:rPr>
        <w:t xml:space="preserve">Herkömmliche thermografische Inspektionen können langsam, unklar und schwer zu dokumentieren sein, weil sie auf manuellen Prozessen beruhen, bei denen wichtige Probleme übersehen werden können. Diese Ineffizienz kann zu höheren Wartungskosten, verzögerten Reparaturen und </w:t>
      </w:r>
      <w:r w:rsidR="00E901B4" w:rsidRPr="008F4929">
        <w:rPr>
          <w:rFonts w:ascii="Arial" w:hAnsi="Arial" w:cs="Arial"/>
          <w:lang w:val="de-DE"/>
        </w:rPr>
        <w:t xml:space="preserve">zu </w:t>
      </w:r>
      <w:r w:rsidRPr="008F4929">
        <w:rPr>
          <w:rFonts w:ascii="Arial" w:hAnsi="Arial" w:cs="Arial"/>
          <w:lang w:val="de-DE"/>
        </w:rPr>
        <w:t>einer insgesamt geringeren Produktivität führen. Die FLIR C8 mit ihrem kompakten, robusten und benutzerfreundlichen Design löst diese Probleme, indem sie Anwendern leistungsstarke, hochauflösende Thermografie</w:t>
      </w:r>
      <w:r w:rsidR="005F2D93" w:rsidRPr="008F4929">
        <w:rPr>
          <w:rFonts w:ascii="Arial" w:hAnsi="Arial" w:cs="Arial"/>
          <w:lang w:val="de-DE"/>
        </w:rPr>
        <w:t>aufnahm</w:t>
      </w:r>
      <w:r w:rsidR="008F4929">
        <w:rPr>
          <w:rFonts w:ascii="Arial" w:hAnsi="Arial" w:cs="Arial"/>
          <w:lang w:val="de-DE"/>
        </w:rPr>
        <w:t>e</w:t>
      </w:r>
      <w:r w:rsidR="005F2D93" w:rsidRPr="008F4929">
        <w:rPr>
          <w:rFonts w:ascii="Arial" w:hAnsi="Arial" w:cs="Arial"/>
          <w:lang w:val="de-DE"/>
        </w:rPr>
        <w:t>n</w:t>
      </w:r>
      <w:r w:rsidRPr="008F4929">
        <w:rPr>
          <w:rFonts w:ascii="Arial" w:hAnsi="Arial" w:cs="Arial"/>
          <w:lang w:val="de-DE"/>
        </w:rPr>
        <w:t xml:space="preserve"> ermöglicht und genaue, effiziente und standardisierte Inspektionen gewährleistet. Darüber hinaus können Techniker die Cloud-Konnektivität von FLIR Ignite Pro und neu entwickelte, </w:t>
      </w:r>
      <w:r w:rsidRPr="008F4929">
        <w:rPr>
          <w:rFonts w:ascii="Arial" w:hAnsi="Arial"/>
          <w:lang w:val="de-DE"/>
        </w:rPr>
        <w:t xml:space="preserve">detaillierte </w:t>
      </w:r>
      <w:r w:rsidRPr="008F4929">
        <w:rPr>
          <w:rFonts w:ascii="Arial" w:hAnsi="Arial" w:cs="Arial"/>
          <w:lang w:val="de-DE"/>
        </w:rPr>
        <w:t xml:space="preserve">Berichtsvorlagen </w:t>
      </w:r>
      <w:r w:rsidR="005F2D93" w:rsidRPr="008F4929">
        <w:rPr>
          <w:rFonts w:ascii="Arial" w:hAnsi="Arial" w:cs="Arial"/>
          <w:lang w:val="de-DE"/>
        </w:rPr>
        <w:t>nutzen</w:t>
      </w:r>
      <w:r w:rsidRPr="008F4929">
        <w:rPr>
          <w:rFonts w:ascii="Arial" w:hAnsi="Arial" w:cs="Arial"/>
          <w:lang w:val="de-DE"/>
        </w:rPr>
        <w:t xml:space="preserve">, </w:t>
      </w:r>
      <w:r w:rsidR="005F2D93" w:rsidRPr="008F4929">
        <w:rPr>
          <w:rFonts w:ascii="Arial" w:hAnsi="Arial" w:cs="Arial"/>
          <w:lang w:val="de-DE"/>
        </w:rPr>
        <w:t>was</w:t>
      </w:r>
      <w:r w:rsidRPr="008F4929">
        <w:rPr>
          <w:rFonts w:ascii="Arial" w:hAnsi="Arial" w:cs="Arial"/>
          <w:lang w:val="de-DE"/>
        </w:rPr>
        <w:t xml:space="preserve"> nicht nu</w:t>
      </w:r>
      <w:r w:rsidR="005F2D93" w:rsidRPr="008F4929">
        <w:rPr>
          <w:rFonts w:ascii="Arial" w:hAnsi="Arial" w:cs="Arial"/>
          <w:lang w:val="de-DE"/>
        </w:rPr>
        <w:t>r Arbeitsabläufe rationalisier und Zeit spar</w:t>
      </w:r>
      <w:r w:rsidRPr="008F4929">
        <w:rPr>
          <w:rFonts w:ascii="Arial" w:hAnsi="Arial" w:cs="Arial"/>
          <w:lang w:val="de-DE"/>
        </w:rPr>
        <w:t xml:space="preserve">, sondern auch eine einfachere Zusammenarbeit </w:t>
      </w:r>
      <w:r w:rsidR="005F2D93" w:rsidRPr="008F4929">
        <w:rPr>
          <w:rFonts w:ascii="Arial" w:hAnsi="Arial" w:cs="Arial"/>
          <w:lang w:val="de-DE"/>
        </w:rPr>
        <w:t>ermögl</w:t>
      </w:r>
      <w:r w:rsidR="008F4929">
        <w:rPr>
          <w:rFonts w:ascii="Arial" w:hAnsi="Arial" w:cs="Arial"/>
          <w:lang w:val="de-DE"/>
        </w:rPr>
        <w:t>i</w:t>
      </w:r>
      <w:r w:rsidR="005F2D93" w:rsidRPr="008F4929">
        <w:rPr>
          <w:rFonts w:ascii="Arial" w:hAnsi="Arial" w:cs="Arial"/>
          <w:lang w:val="de-DE"/>
        </w:rPr>
        <w:t>cht</w:t>
      </w:r>
      <w:r w:rsidRPr="008F4929">
        <w:rPr>
          <w:rFonts w:ascii="Arial" w:hAnsi="Arial" w:cs="Arial"/>
          <w:lang w:val="de-DE"/>
        </w:rPr>
        <w:t>.</w:t>
      </w:r>
    </w:p>
    <w:p w:rsidR="008F4929" w:rsidRDefault="008F4929" w:rsidP="004562DD">
      <w:pPr>
        <w:contextualSpacing/>
        <w:rPr>
          <w:rFonts w:ascii="Arial" w:hAnsi="Arial" w:cs="Arial"/>
          <w:b/>
          <w:bCs/>
          <w:lang w:val="de-DE"/>
        </w:rPr>
      </w:pPr>
    </w:p>
    <w:p w:rsidR="00C44CD4" w:rsidRPr="008F4929" w:rsidRDefault="00C44CD4" w:rsidP="004562DD">
      <w:pPr>
        <w:contextualSpacing/>
        <w:rPr>
          <w:rFonts w:ascii="Arial" w:hAnsi="Arial" w:cs="Arial"/>
          <w:b/>
          <w:bCs/>
          <w:lang w:val="de-DE"/>
        </w:rPr>
      </w:pPr>
      <w:r w:rsidRPr="008F4929">
        <w:rPr>
          <w:rFonts w:ascii="Arial" w:hAnsi="Arial" w:cs="Arial"/>
          <w:b/>
          <w:bCs/>
          <w:lang w:val="de-DE"/>
        </w:rPr>
        <w:t xml:space="preserve">Klare Sicht </w:t>
      </w:r>
    </w:p>
    <w:p w:rsidR="005E6449" w:rsidRPr="008F4929" w:rsidRDefault="005E6449" w:rsidP="004562DD">
      <w:pPr>
        <w:contextualSpacing/>
        <w:rPr>
          <w:rFonts w:ascii="Arial" w:hAnsi="Arial" w:cs="Arial"/>
          <w:lang w:val="de-DE"/>
        </w:rPr>
      </w:pPr>
      <w:r w:rsidRPr="008F4929">
        <w:rPr>
          <w:rFonts w:ascii="Arial" w:hAnsi="Arial" w:cs="Arial"/>
          <w:lang w:val="de-DE"/>
        </w:rPr>
        <w:t xml:space="preserve">Die neuen Funktionen der FLIR C8 umfassen eine thermische Auflösung von 320 x 240 Pixeln und ein horizontales Sichtfeld von 35°, wodurch die Anzahl </w:t>
      </w:r>
      <w:r w:rsidR="0023673C" w:rsidRPr="008F4929">
        <w:rPr>
          <w:rFonts w:ascii="Arial" w:hAnsi="Arial" w:cs="Arial"/>
          <w:lang w:val="de-DE"/>
        </w:rPr>
        <w:t xml:space="preserve">der </w:t>
      </w:r>
      <w:r w:rsidRPr="008F4929">
        <w:rPr>
          <w:rFonts w:ascii="Arial" w:hAnsi="Arial" w:cs="Arial"/>
          <w:lang w:val="de-DE"/>
        </w:rPr>
        <w:t>vom Zielobjekt erfassten der Pixel erhöht und die Bildschärfe verbessert wird. In Kombination mit der patentierten MSX</w:t>
      </w:r>
      <w:r w:rsidR="009E28E0" w:rsidRPr="008F4929">
        <w:rPr>
          <w:rFonts w:ascii="Arial" w:hAnsi="Arial" w:cs="Arial"/>
          <w:lang w:val="de-DE"/>
        </w:rPr>
        <w:t>-</w:t>
      </w:r>
      <w:r w:rsidRPr="008F4929">
        <w:rPr>
          <w:rFonts w:ascii="Arial" w:hAnsi="Arial" w:cs="Arial"/>
          <w:lang w:val="de-DE"/>
        </w:rPr>
        <w:t xml:space="preserve">Detailverbesserungstechnologie von FLIR werden scharfe Wärmebilder zur Norm, was wiederum eine </w:t>
      </w:r>
      <w:r w:rsidR="008F4929">
        <w:rPr>
          <w:rFonts w:ascii="Arial" w:hAnsi="Arial" w:cs="Arial"/>
          <w:lang w:val="de-DE"/>
        </w:rPr>
        <w:t>schnellere Fehler- und Anomalie-E</w:t>
      </w:r>
      <w:r w:rsidRPr="008F4929">
        <w:rPr>
          <w:rFonts w:ascii="Arial" w:hAnsi="Arial" w:cs="Arial"/>
          <w:lang w:val="de-DE"/>
        </w:rPr>
        <w:t>rkennung für genauere Diagnose</w:t>
      </w:r>
      <w:r w:rsidR="00355FEB" w:rsidRPr="008F4929">
        <w:rPr>
          <w:rFonts w:ascii="Arial" w:hAnsi="Arial" w:cs="Arial"/>
          <w:lang w:val="de-DE"/>
        </w:rPr>
        <w:t>n</w:t>
      </w:r>
      <w:r w:rsidRPr="008F4929">
        <w:rPr>
          <w:rFonts w:ascii="Arial" w:hAnsi="Arial" w:cs="Arial"/>
          <w:lang w:val="de-DE"/>
        </w:rPr>
        <w:t xml:space="preserve"> ermöglicht. </w:t>
      </w:r>
    </w:p>
    <w:p w:rsidR="008F4929" w:rsidRDefault="008F4929" w:rsidP="00B06360">
      <w:pPr>
        <w:contextualSpacing/>
        <w:rPr>
          <w:rFonts w:ascii="Arial" w:hAnsi="Arial" w:cs="Arial"/>
          <w:lang w:val="de-DE"/>
        </w:rPr>
      </w:pPr>
    </w:p>
    <w:p w:rsidR="00647A59" w:rsidRDefault="00355FEB" w:rsidP="00800BD7">
      <w:pPr>
        <w:contextualSpacing/>
        <w:rPr>
          <w:rFonts w:ascii="Arial" w:hAnsi="Arial" w:cs="Arial"/>
          <w:lang w:val="de-DE"/>
        </w:rPr>
      </w:pPr>
      <w:r w:rsidRPr="008F4929">
        <w:rPr>
          <w:rFonts w:ascii="Arial" w:hAnsi="Arial" w:cs="Arial"/>
          <w:lang w:val="de-DE"/>
        </w:rPr>
        <w:t>„Anwender unserer C8 können Inspektionen um bis zu 40–50 % schneller durchführen und so Arbeits- und Ausfallkosten senken“, verrät John Gould, Director Global Business Development</w:t>
      </w:r>
      <w:r w:rsidR="009E28E0" w:rsidRPr="008F4929">
        <w:rPr>
          <w:rFonts w:ascii="Arial" w:hAnsi="Arial" w:cs="Arial"/>
          <w:lang w:val="de-DE"/>
        </w:rPr>
        <w:t xml:space="preserve"> für</w:t>
      </w:r>
      <w:r w:rsidRPr="008F4929">
        <w:rPr>
          <w:rFonts w:ascii="Arial" w:hAnsi="Arial" w:cs="Arial"/>
          <w:lang w:val="de-DE"/>
        </w:rPr>
        <w:t xml:space="preserve"> Condition Monitoring. „Durch die schnellere Erkennung von Fehlern und das frühzeitige</w:t>
      </w:r>
      <w:r w:rsidR="00C74627" w:rsidRPr="008F4929">
        <w:rPr>
          <w:rFonts w:ascii="Arial" w:hAnsi="Arial" w:cs="Arial"/>
          <w:lang w:val="de-DE"/>
        </w:rPr>
        <w:t xml:space="preserve"> Ergreifen von Gegenm</w:t>
      </w:r>
      <w:r w:rsidRPr="008F4929">
        <w:rPr>
          <w:rFonts w:ascii="Arial" w:hAnsi="Arial" w:cs="Arial"/>
          <w:lang w:val="de-DE"/>
        </w:rPr>
        <w:t>aßnahmen werden kostspielige Ausfälle und ungeplante Reparaturen reduziert, während die hohe Auflösung und thermische Empfindlichkeit für konsistente, zuverlässige Ergebnisse sorgen. Darüber hinaus zeigen Isotherm-Alarme sofort an, wenn Temperaturen festgelegte Grenzwerte überschreiten, sodass Anwender potenzielle Probleme schnell erkennen können.“</w:t>
      </w:r>
    </w:p>
    <w:p w:rsidR="00647A59" w:rsidRDefault="00647A59" w:rsidP="00800BD7">
      <w:pPr>
        <w:contextualSpacing/>
        <w:rPr>
          <w:rFonts w:ascii="Arial" w:hAnsi="Arial" w:cs="Arial"/>
          <w:lang w:val="de-DE"/>
        </w:rPr>
      </w:pPr>
    </w:p>
    <w:p w:rsidR="00355FEB" w:rsidRPr="008F4929" w:rsidRDefault="00355FEB" w:rsidP="00800BD7">
      <w:pPr>
        <w:contextualSpacing/>
        <w:rPr>
          <w:rFonts w:ascii="Arial" w:hAnsi="Arial" w:cs="Arial"/>
          <w:lang w:val="de-DE"/>
        </w:rPr>
      </w:pPr>
      <w:r w:rsidRPr="008F4929">
        <w:rPr>
          <w:rFonts w:ascii="Arial" w:hAnsi="Arial" w:cs="Arial"/>
          <w:b/>
          <w:bCs/>
          <w:lang w:val="de-DE"/>
        </w:rPr>
        <w:t xml:space="preserve">Berichterstattung </w:t>
      </w:r>
    </w:p>
    <w:p w:rsidR="00355FEB" w:rsidRPr="008F4929" w:rsidRDefault="00355FEB" w:rsidP="00355FEB">
      <w:pPr>
        <w:contextualSpacing/>
        <w:rPr>
          <w:rFonts w:ascii="Arial" w:hAnsi="Arial" w:cs="Arial"/>
          <w:lang w:val="de-DE"/>
        </w:rPr>
      </w:pPr>
      <w:r w:rsidRPr="008F4929">
        <w:rPr>
          <w:rFonts w:ascii="Arial" w:hAnsi="Arial" w:cs="Arial"/>
          <w:lang w:val="de-DE"/>
        </w:rPr>
        <w:t xml:space="preserve">C8-Benutzer können ihre Arbeitszeit für die Berichterstellung durch die Verwendung von FLIR Ignite Pro um 20 bis 40 % reduzieren, weil sie ihre Ergebnisse so </w:t>
      </w:r>
      <w:r w:rsidR="00123E63" w:rsidRPr="008F4929">
        <w:rPr>
          <w:rFonts w:ascii="Arial" w:hAnsi="Arial" w:cs="Arial"/>
          <w:lang w:val="de-DE"/>
        </w:rPr>
        <w:t xml:space="preserve">ganz einfach </w:t>
      </w:r>
      <w:r w:rsidRPr="008F4929">
        <w:rPr>
          <w:rFonts w:ascii="Arial" w:hAnsi="Arial" w:cs="Arial"/>
          <w:lang w:val="de-DE"/>
        </w:rPr>
        <w:t xml:space="preserve">dokumentieren und mit anderen teilen können. Diese sichere Cloud-Speicher- und Berichterstellungssoftware für professionelle Thermografen ermöglicht es Technikern, ihre Inspektionsbilder automatisch zur Verarbeitung und Analyse in die Cloud hochzuladen. </w:t>
      </w:r>
    </w:p>
    <w:p w:rsidR="008F4929" w:rsidRDefault="008F4929" w:rsidP="00355FEB">
      <w:pPr>
        <w:contextualSpacing/>
        <w:rPr>
          <w:rFonts w:ascii="Arial" w:hAnsi="Arial" w:cs="Arial"/>
          <w:lang w:val="de-DE"/>
        </w:rPr>
      </w:pPr>
    </w:p>
    <w:p w:rsidR="00355FEB" w:rsidRPr="008F4929" w:rsidRDefault="00355FEB" w:rsidP="00355FEB">
      <w:pPr>
        <w:contextualSpacing/>
        <w:rPr>
          <w:rFonts w:ascii="Arial" w:hAnsi="Arial" w:cs="Arial"/>
          <w:lang w:val="de-DE"/>
        </w:rPr>
      </w:pPr>
      <w:r w:rsidRPr="008F4929">
        <w:rPr>
          <w:rFonts w:ascii="Arial" w:hAnsi="Arial" w:cs="Arial"/>
          <w:lang w:val="de-DE"/>
        </w:rPr>
        <w:t xml:space="preserve">Vernetzte Arbeitsabläufe durch automatische Cloud-Uploads und speziell entwickelte Berichtsvorlagen beschleunigen dabei die Dokumentation und Weitergabe, während manuelle Schritte und das Risiko von Datenverlusten entfallen. Benutzer können sich somit voll auf die Problemlösung statt auf den Papierkram konzentrieren. </w:t>
      </w:r>
    </w:p>
    <w:p w:rsidR="008F4929" w:rsidRDefault="008F4929" w:rsidP="00EA49B0">
      <w:pPr>
        <w:contextualSpacing/>
        <w:rPr>
          <w:rFonts w:ascii="Arial" w:hAnsi="Arial" w:cs="Arial"/>
          <w:b/>
          <w:bCs/>
          <w:lang w:val="de-DE"/>
        </w:rPr>
      </w:pPr>
    </w:p>
    <w:p w:rsidR="00355FEB" w:rsidRPr="008F4929" w:rsidRDefault="00355FEB" w:rsidP="00EA49B0">
      <w:pPr>
        <w:contextualSpacing/>
        <w:rPr>
          <w:rFonts w:ascii="Arial" w:hAnsi="Arial" w:cs="Arial"/>
          <w:b/>
          <w:bCs/>
          <w:lang w:val="de-DE"/>
        </w:rPr>
      </w:pPr>
      <w:r w:rsidRPr="008F4929">
        <w:rPr>
          <w:rFonts w:ascii="Arial" w:hAnsi="Arial" w:cs="Arial"/>
          <w:b/>
          <w:bCs/>
          <w:lang w:val="de-DE"/>
        </w:rPr>
        <w:t xml:space="preserve">Kompakt und robust </w:t>
      </w:r>
    </w:p>
    <w:p w:rsidR="00490524" w:rsidRPr="008F4929" w:rsidRDefault="00355FEB" w:rsidP="00EA49B0">
      <w:pPr>
        <w:contextualSpacing/>
        <w:rPr>
          <w:rFonts w:ascii="Arial" w:hAnsi="Arial" w:cs="Arial"/>
          <w:lang w:val="de-DE"/>
        </w:rPr>
      </w:pPr>
      <w:r w:rsidRPr="008F4929">
        <w:rPr>
          <w:rFonts w:ascii="Arial" w:hAnsi="Arial" w:cs="Arial"/>
          <w:lang w:val="de-DE"/>
        </w:rPr>
        <w:t xml:space="preserve">Das robuste, handliche Design erfüllt die </w:t>
      </w:r>
      <w:r w:rsidR="00123E63" w:rsidRPr="008F4929">
        <w:rPr>
          <w:rFonts w:ascii="Arial" w:hAnsi="Arial" w:cs="Arial"/>
          <w:lang w:val="de-DE"/>
        </w:rPr>
        <w:t xml:space="preserve">Industrienormen für Falltests </w:t>
      </w:r>
      <w:r w:rsidRPr="008F4929">
        <w:rPr>
          <w:rFonts w:ascii="Arial" w:hAnsi="Arial" w:cs="Arial"/>
          <w:lang w:val="de-DE"/>
        </w:rPr>
        <w:t>(</w:t>
      </w:r>
      <w:r w:rsidR="00123E63" w:rsidRPr="008F4929">
        <w:rPr>
          <w:rFonts w:ascii="Arial" w:hAnsi="Arial" w:cs="Arial"/>
          <w:lang w:val="de-DE"/>
        </w:rPr>
        <w:t xml:space="preserve">aus </w:t>
      </w:r>
      <w:r w:rsidRPr="008F4929">
        <w:rPr>
          <w:rFonts w:ascii="Arial" w:hAnsi="Arial" w:cs="Arial"/>
          <w:lang w:val="de-DE"/>
        </w:rPr>
        <w:t>2 m</w:t>
      </w:r>
      <w:r w:rsidR="00123E63" w:rsidRPr="008F4929">
        <w:rPr>
          <w:rFonts w:ascii="Arial" w:hAnsi="Arial" w:cs="Arial"/>
          <w:lang w:val="de-DE"/>
        </w:rPr>
        <w:t xml:space="preserve"> Höhe</w:t>
      </w:r>
      <w:r w:rsidRPr="008F4929">
        <w:rPr>
          <w:rFonts w:ascii="Arial" w:hAnsi="Arial" w:cs="Arial"/>
          <w:lang w:val="de-DE"/>
        </w:rPr>
        <w:t xml:space="preserve">) und Schutzart (IP54), sodass die C8 auch für anspruchsvollere Einsatzumgebungen </w:t>
      </w:r>
      <w:r w:rsidR="00123E63" w:rsidRPr="008F4929">
        <w:rPr>
          <w:rFonts w:ascii="Arial" w:hAnsi="Arial" w:cs="Arial"/>
          <w:lang w:val="de-DE"/>
        </w:rPr>
        <w:t>gut gerüstet</w:t>
      </w:r>
      <w:r w:rsidRPr="008F4929">
        <w:rPr>
          <w:rFonts w:ascii="Arial" w:hAnsi="Arial" w:cs="Arial"/>
          <w:lang w:val="de-DE"/>
        </w:rPr>
        <w:t xml:space="preserve"> ist. </w:t>
      </w:r>
      <w:r w:rsidR="008C0671" w:rsidRPr="008F4929">
        <w:rPr>
          <w:rFonts w:ascii="Arial" w:hAnsi="Arial" w:cs="Arial"/>
          <w:lang w:val="de-DE"/>
        </w:rPr>
        <w:t xml:space="preserve">Die </w:t>
      </w:r>
      <w:r w:rsidRPr="008F4929">
        <w:rPr>
          <w:rFonts w:ascii="Arial" w:hAnsi="Arial" w:cs="Arial"/>
          <w:lang w:val="de-DE"/>
        </w:rPr>
        <w:t xml:space="preserve">Anwendungsbereiche </w:t>
      </w:r>
      <w:r w:rsidR="008C0671" w:rsidRPr="008F4929">
        <w:rPr>
          <w:rFonts w:ascii="Arial" w:hAnsi="Arial" w:cs="Arial"/>
          <w:lang w:val="de-DE"/>
        </w:rPr>
        <w:t>umfass</w:t>
      </w:r>
      <w:r w:rsidR="008F4929">
        <w:rPr>
          <w:rFonts w:ascii="Arial" w:hAnsi="Arial" w:cs="Arial"/>
          <w:lang w:val="de-DE"/>
        </w:rPr>
        <w:t>e</w:t>
      </w:r>
      <w:r w:rsidR="008C0671" w:rsidRPr="008F4929">
        <w:rPr>
          <w:rFonts w:ascii="Arial" w:hAnsi="Arial" w:cs="Arial"/>
          <w:lang w:val="de-DE"/>
        </w:rPr>
        <w:t>n</w:t>
      </w:r>
      <w:r w:rsidRPr="008F4929">
        <w:rPr>
          <w:rFonts w:ascii="Arial" w:hAnsi="Arial" w:cs="Arial"/>
          <w:lang w:val="de-DE"/>
        </w:rPr>
        <w:t xml:space="preserve"> unter anderem</w:t>
      </w:r>
      <w:r w:rsidR="00490524" w:rsidRPr="008F4929">
        <w:rPr>
          <w:rFonts w:ascii="Arial" w:hAnsi="Arial" w:cs="Arial"/>
          <w:lang w:val="de-DE"/>
        </w:rPr>
        <w:t>:</w:t>
      </w:r>
    </w:p>
    <w:p w:rsidR="00355FEB" w:rsidRPr="008F4929" w:rsidRDefault="00355FEB" w:rsidP="00355FEB">
      <w:pPr>
        <w:pStyle w:val="Listenabsatz"/>
        <w:numPr>
          <w:ilvl w:val="0"/>
          <w:numId w:val="4"/>
        </w:numPr>
        <w:rPr>
          <w:rFonts w:ascii="Arial" w:hAnsi="Arial" w:cs="Arial"/>
          <w:lang w:val="de-DE"/>
        </w:rPr>
      </w:pPr>
      <w:r w:rsidRPr="008F4929">
        <w:rPr>
          <w:rFonts w:ascii="Arial" w:hAnsi="Arial" w:cs="Arial"/>
          <w:lang w:val="de-DE"/>
        </w:rPr>
        <w:t>Elektrische und mechanische Wartungsarbeiten: Inspektions</w:t>
      </w:r>
      <w:r w:rsidR="008D2D27" w:rsidRPr="008F4929">
        <w:rPr>
          <w:rFonts w:ascii="Arial" w:hAnsi="Arial" w:cs="Arial"/>
          <w:lang w:val="de-DE"/>
        </w:rPr>
        <w:t>profis</w:t>
      </w:r>
      <w:r w:rsidRPr="008F4929">
        <w:rPr>
          <w:rFonts w:ascii="Arial" w:hAnsi="Arial" w:cs="Arial"/>
          <w:lang w:val="de-DE"/>
        </w:rPr>
        <w:t xml:space="preserve"> können mit der FLIR C8 schnell Fehler und Probleme in Fabriken, Prozessanlagen, gewerblichen Einrichtungen und Versorgungsunternehmen erkennen, um </w:t>
      </w:r>
      <w:r w:rsidR="00261C32" w:rsidRPr="008F4929">
        <w:rPr>
          <w:rFonts w:ascii="Arial" w:hAnsi="Arial" w:cs="Arial"/>
          <w:lang w:val="de-DE"/>
        </w:rPr>
        <w:t xml:space="preserve">so </w:t>
      </w:r>
      <w:r w:rsidRPr="008F4929">
        <w:rPr>
          <w:rFonts w:ascii="Arial" w:hAnsi="Arial" w:cs="Arial"/>
          <w:lang w:val="de-DE"/>
        </w:rPr>
        <w:t>Ausfallzeiten zu vermeiden und die Lebensdauer der Anlagen zu verlängern.</w:t>
      </w:r>
    </w:p>
    <w:p w:rsidR="00355FEB" w:rsidRPr="008F4929" w:rsidRDefault="00355FEB" w:rsidP="00355FEB">
      <w:pPr>
        <w:pStyle w:val="Listenabsatz"/>
        <w:numPr>
          <w:ilvl w:val="0"/>
          <w:numId w:val="4"/>
        </w:numPr>
        <w:rPr>
          <w:rFonts w:ascii="Arial" w:hAnsi="Arial" w:cs="Arial"/>
          <w:lang w:val="de-DE"/>
        </w:rPr>
      </w:pPr>
      <w:r w:rsidRPr="008F4929">
        <w:rPr>
          <w:rFonts w:ascii="Arial" w:hAnsi="Arial" w:cs="Arial"/>
          <w:lang w:val="de-DE"/>
        </w:rPr>
        <w:t>Gebäudediagnostik: Benutzer können elektrische Systeme, HLK-Komponenten, Sanitäranlagen und strukturelle Elemente gründlich inspizieren, um versteckte</w:t>
      </w:r>
      <w:r w:rsidR="008D2D27" w:rsidRPr="008F4929">
        <w:rPr>
          <w:rFonts w:ascii="Arial" w:hAnsi="Arial" w:cs="Arial"/>
          <w:lang w:val="de-DE"/>
        </w:rPr>
        <w:t xml:space="preserve"> Probleme zu identifizieren und </w:t>
      </w:r>
      <w:r w:rsidRPr="008F4929">
        <w:rPr>
          <w:rFonts w:ascii="Arial" w:hAnsi="Arial" w:cs="Arial"/>
          <w:lang w:val="de-DE"/>
        </w:rPr>
        <w:t>Gebäude</w:t>
      </w:r>
      <w:r w:rsidR="00A34874" w:rsidRPr="008F4929">
        <w:rPr>
          <w:rFonts w:ascii="Arial" w:hAnsi="Arial" w:cs="Arial"/>
          <w:lang w:val="de-DE"/>
        </w:rPr>
        <w:t>automation und Dämmung</w:t>
      </w:r>
      <w:r w:rsidRPr="008F4929">
        <w:rPr>
          <w:rFonts w:ascii="Arial" w:hAnsi="Arial" w:cs="Arial"/>
          <w:lang w:val="de-DE"/>
        </w:rPr>
        <w:t xml:space="preserve"> zu verbessern. Die </w:t>
      </w:r>
      <w:r w:rsidR="00A34874" w:rsidRPr="008F4929">
        <w:rPr>
          <w:rFonts w:ascii="Arial" w:hAnsi="Arial" w:cs="Arial"/>
          <w:lang w:val="de-DE"/>
        </w:rPr>
        <w:t>FLIR</w:t>
      </w:r>
      <w:r w:rsidRPr="008F4929">
        <w:rPr>
          <w:rFonts w:ascii="Arial" w:hAnsi="Arial" w:cs="Arial"/>
          <w:lang w:val="de-DE"/>
        </w:rPr>
        <w:t xml:space="preserve"> C8 </w:t>
      </w:r>
      <w:r w:rsidR="00A34874" w:rsidRPr="008F4929">
        <w:rPr>
          <w:rFonts w:ascii="Arial" w:hAnsi="Arial" w:cs="Arial"/>
          <w:lang w:val="de-DE"/>
        </w:rPr>
        <w:t>eignet sich</w:t>
      </w:r>
      <w:r w:rsidRPr="008F4929">
        <w:rPr>
          <w:rFonts w:ascii="Arial" w:hAnsi="Arial" w:cs="Arial"/>
          <w:lang w:val="de-DE"/>
        </w:rPr>
        <w:t xml:space="preserve"> ideal für Sanierungsprojekte.</w:t>
      </w:r>
    </w:p>
    <w:p w:rsidR="00355FEB" w:rsidRPr="008F4929" w:rsidRDefault="00355FEB" w:rsidP="00355FEB">
      <w:pPr>
        <w:pStyle w:val="Listenabsatz"/>
        <w:numPr>
          <w:ilvl w:val="0"/>
          <w:numId w:val="4"/>
        </w:numPr>
        <w:rPr>
          <w:rFonts w:ascii="Arial" w:hAnsi="Arial" w:cs="Arial"/>
          <w:lang w:val="de-DE"/>
        </w:rPr>
      </w:pPr>
      <w:r w:rsidRPr="008F4929">
        <w:rPr>
          <w:rFonts w:ascii="Arial" w:hAnsi="Arial" w:cs="Arial"/>
          <w:lang w:val="de-DE"/>
        </w:rPr>
        <w:t xml:space="preserve">Fahrzeuginspektion: Techniker können Motoren, Abgassysteme und schwer zugängliche Fahrzeugkomponenten leicht inspizieren, um Verschleiß und potenzielle Ausfälle zu erkennen, bevor sie </w:t>
      </w:r>
      <w:r w:rsidR="00A34874" w:rsidRPr="008F4929">
        <w:rPr>
          <w:rFonts w:ascii="Arial" w:hAnsi="Arial" w:cs="Arial"/>
          <w:lang w:val="de-DE"/>
        </w:rPr>
        <w:t>zu größeren Problemen führen</w:t>
      </w:r>
      <w:r w:rsidRPr="008F4929">
        <w:rPr>
          <w:rFonts w:ascii="Arial" w:hAnsi="Arial" w:cs="Arial"/>
          <w:lang w:val="de-DE"/>
        </w:rPr>
        <w:t xml:space="preserve">. Auch </w:t>
      </w:r>
      <w:r w:rsidR="00A34874" w:rsidRPr="008F4929">
        <w:rPr>
          <w:rFonts w:ascii="Arial" w:hAnsi="Arial" w:cs="Arial"/>
          <w:lang w:val="de-DE"/>
        </w:rPr>
        <w:t>we</w:t>
      </w:r>
      <w:r w:rsidR="008D2D27" w:rsidRPr="008F4929">
        <w:rPr>
          <w:rFonts w:ascii="Arial" w:hAnsi="Arial" w:cs="Arial"/>
          <w:lang w:val="de-DE"/>
        </w:rPr>
        <w:t>r</w:t>
      </w:r>
      <w:r w:rsidRPr="008F4929">
        <w:rPr>
          <w:rFonts w:ascii="Arial" w:hAnsi="Arial" w:cs="Arial"/>
          <w:lang w:val="de-DE"/>
        </w:rPr>
        <w:t xml:space="preserve"> mit der Diagnose von Elektrofahrzeugen betraut </w:t>
      </w:r>
      <w:proofErr w:type="gramStart"/>
      <w:r w:rsidRPr="008F4929">
        <w:rPr>
          <w:rFonts w:ascii="Arial" w:hAnsi="Arial" w:cs="Arial"/>
          <w:lang w:val="de-DE"/>
        </w:rPr>
        <w:t>sind</w:t>
      </w:r>
      <w:proofErr w:type="gramEnd"/>
      <w:r w:rsidRPr="008F4929">
        <w:rPr>
          <w:rFonts w:ascii="Arial" w:hAnsi="Arial" w:cs="Arial"/>
          <w:lang w:val="de-DE"/>
        </w:rPr>
        <w:t xml:space="preserve">, </w:t>
      </w:r>
      <w:r w:rsidR="00A34874" w:rsidRPr="008F4929">
        <w:rPr>
          <w:rFonts w:ascii="Arial" w:hAnsi="Arial" w:cs="Arial"/>
          <w:lang w:val="de-DE"/>
        </w:rPr>
        <w:t>kann</w:t>
      </w:r>
      <w:r w:rsidRPr="008F4929">
        <w:rPr>
          <w:rFonts w:ascii="Arial" w:hAnsi="Arial" w:cs="Arial"/>
          <w:lang w:val="de-DE"/>
        </w:rPr>
        <w:t xml:space="preserve"> von der neuen Generation der C8 </w:t>
      </w:r>
      <w:r w:rsidR="004318B7" w:rsidRPr="008F4929">
        <w:rPr>
          <w:rFonts w:ascii="Arial" w:hAnsi="Arial" w:cs="Arial"/>
          <w:lang w:val="de-DE"/>
        </w:rPr>
        <w:t xml:space="preserve">mit ihrer </w:t>
      </w:r>
      <w:r w:rsidRPr="008F4929">
        <w:rPr>
          <w:rFonts w:ascii="Arial" w:hAnsi="Arial" w:cs="Arial"/>
          <w:lang w:val="de-DE"/>
        </w:rPr>
        <w:t xml:space="preserve">5-MP-Kamera mit Digitalzoom </w:t>
      </w:r>
      <w:r w:rsidR="004318B7" w:rsidRPr="008F4929">
        <w:rPr>
          <w:rFonts w:ascii="Arial" w:hAnsi="Arial" w:cs="Arial"/>
          <w:lang w:val="de-DE"/>
        </w:rPr>
        <w:t>profitieren</w:t>
      </w:r>
      <w:r w:rsidRPr="008F4929">
        <w:rPr>
          <w:rFonts w:ascii="Arial" w:hAnsi="Arial" w:cs="Arial"/>
          <w:lang w:val="de-DE"/>
        </w:rPr>
        <w:t xml:space="preserve">. </w:t>
      </w:r>
    </w:p>
    <w:p w:rsidR="00FC0804" w:rsidRPr="008F4929" w:rsidRDefault="00FC0804" w:rsidP="00EA49B0">
      <w:pPr>
        <w:contextualSpacing/>
        <w:rPr>
          <w:rFonts w:ascii="Arial" w:hAnsi="Arial" w:cs="Arial"/>
          <w:b/>
          <w:bCs/>
          <w:lang w:val="de-DE"/>
        </w:rPr>
      </w:pPr>
      <w:r w:rsidRPr="008F4929">
        <w:rPr>
          <w:rFonts w:ascii="Arial" w:hAnsi="Arial" w:cs="Arial"/>
          <w:b/>
          <w:bCs/>
          <w:lang w:val="de-DE"/>
        </w:rPr>
        <w:t xml:space="preserve">Intuitive </w:t>
      </w:r>
      <w:r w:rsidR="00A34874" w:rsidRPr="008F4929">
        <w:rPr>
          <w:rFonts w:ascii="Arial" w:hAnsi="Arial" w:cs="Arial"/>
          <w:b/>
          <w:bCs/>
          <w:lang w:val="de-DE"/>
        </w:rPr>
        <w:t>Benutzeroberfläche</w:t>
      </w:r>
    </w:p>
    <w:p w:rsidR="00A34874" w:rsidRPr="008F4929" w:rsidRDefault="00A34874" w:rsidP="00A34874">
      <w:pPr>
        <w:contextualSpacing/>
        <w:rPr>
          <w:rFonts w:ascii="Arial" w:hAnsi="Arial" w:cs="Arial"/>
          <w:lang w:val="de-DE"/>
        </w:rPr>
      </w:pPr>
      <w:r w:rsidRPr="008F4929">
        <w:rPr>
          <w:rFonts w:ascii="Arial" w:hAnsi="Arial" w:cs="Arial"/>
          <w:lang w:val="de-DE"/>
        </w:rPr>
        <w:t xml:space="preserve">Die intuitive, benutzerfreundliche 3,5-Zoll-Touchscreen-Oberfläche ermöglicht </w:t>
      </w:r>
      <w:r w:rsidR="004318B7" w:rsidRPr="008F4929">
        <w:rPr>
          <w:rFonts w:ascii="Arial" w:hAnsi="Arial" w:cs="Arial"/>
          <w:lang w:val="de-DE"/>
        </w:rPr>
        <w:t>Anwendern aller Kenntnisstufen</w:t>
      </w:r>
      <w:r w:rsidRPr="008F4929">
        <w:rPr>
          <w:rFonts w:ascii="Arial" w:hAnsi="Arial" w:cs="Arial"/>
          <w:lang w:val="de-DE"/>
        </w:rPr>
        <w:t xml:space="preserve"> professionelle Inspektionen. </w:t>
      </w:r>
    </w:p>
    <w:p w:rsidR="00A34874" w:rsidRPr="008F4929" w:rsidRDefault="008F4929" w:rsidP="00A34874">
      <w:pPr>
        <w:contextualSpacing/>
        <w:rPr>
          <w:rFonts w:ascii="Arial" w:hAnsi="Arial" w:cs="Arial"/>
          <w:lang w:val="de-DE"/>
        </w:rPr>
      </w:pPr>
      <w:r>
        <w:rPr>
          <w:rFonts w:ascii="Arial" w:hAnsi="Arial" w:cs="Arial"/>
          <w:lang w:val="de-DE"/>
        </w:rPr>
        <w:br/>
      </w:r>
      <w:r w:rsidR="00A34874" w:rsidRPr="008F4929">
        <w:rPr>
          <w:rFonts w:ascii="Arial" w:hAnsi="Arial" w:cs="Arial"/>
          <w:lang w:val="de-DE"/>
        </w:rPr>
        <w:t xml:space="preserve">Ebenfalls neu bei der kompakten Wärmebildkamera C8 der neuesten Generation von </w:t>
      </w:r>
      <w:r w:rsidR="0019610D" w:rsidRPr="008F4929">
        <w:rPr>
          <w:rFonts w:ascii="Arial" w:hAnsi="Arial" w:cs="Arial"/>
          <w:lang w:val="de-DE"/>
        </w:rPr>
        <w:t>FLR</w:t>
      </w:r>
      <w:r w:rsidR="00A34874" w:rsidRPr="008F4929">
        <w:rPr>
          <w:rFonts w:ascii="Arial" w:hAnsi="Arial" w:cs="Arial"/>
          <w:lang w:val="de-DE"/>
        </w:rPr>
        <w:t xml:space="preserve"> ist die erhöhte Genauigkeit </w:t>
      </w:r>
      <w:r w:rsidR="004318B7" w:rsidRPr="008F4929">
        <w:rPr>
          <w:rFonts w:ascii="Arial" w:hAnsi="Arial" w:cs="Arial"/>
          <w:lang w:val="de-DE"/>
        </w:rPr>
        <w:t>von ±2 °C bei 0 °C bis zu einer höheren</w:t>
      </w:r>
      <w:r w:rsidR="00A34874" w:rsidRPr="008F4929">
        <w:rPr>
          <w:rFonts w:ascii="Arial" w:hAnsi="Arial" w:cs="Arial"/>
          <w:lang w:val="de-DE"/>
        </w:rPr>
        <w:t xml:space="preserve"> maximalen Objekttemperatur von </w:t>
      </w:r>
      <w:r w:rsidR="004318B7" w:rsidRPr="008F4929">
        <w:rPr>
          <w:rFonts w:ascii="Arial" w:hAnsi="Arial" w:cs="Arial"/>
          <w:lang w:val="de-DE"/>
        </w:rPr>
        <w:t xml:space="preserve">jetzt </w:t>
      </w:r>
      <w:r w:rsidR="00A34874" w:rsidRPr="008F4929">
        <w:rPr>
          <w:rFonts w:ascii="Arial" w:hAnsi="Arial" w:cs="Arial"/>
          <w:lang w:val="de-DE"/>
        </w:rPr>
        <w:t xml:space="preserve">450 °C. Eine höhere Empfindlichkeit (NETD &lt;50 mk) und Streaming über USB sind </w:t>
      </w:r>
      <w:r w:rsidR="0019610D" w:rsidRPr="008F4929">
        <w:rPr>
          <w:rFonts w:ascii="Arial" w:hAnsi="Arial" w:cs="Arial"/>
          <w:lang w:val="de-DE"/>
        </w:rPr>
        <w:t>ergänz</w:t>
      </w:r>
      <w:r w:rsidR="00A34874" w:rsidRPr="008F4929">
        <w:rPr>
          <w:rFonts w:ascii="Arial" w:hAnsi="Arial" w:cs="Arial"/>
          <w:lang w:val="de-DE"/>
        </w:rPr>
        <w:t xml:space="preserve">en </w:t>
      </w:r>
      <w:r w:rsidR="0019610D" w:rsidRPr="008F4929">
        <w:rPr>
          <w:rFonts w:ascii="Arial" w:hAnsi="Arial" w:cs="Arial"/>
          <w:lang w:val="de-DE"/>
        </w:rPr>
        <w:t>d</w:t>
      </w:r>
      <w:r>
        <w:rPr>
          <w:rFonts w:ascii="Arial" w:hAnsi="Arial" w:cs="Arial"/>
          <w:lang w:val="de-DE"/>
        </w:rPr>
        <w:t>i</w:t>
      </w:r>
      <w:r w:rsidR="0019610D" w:rsidRPr="008F4929">
        <w:rPr>
          <w:rFonts w:ascii="Arial" w:hAnsi="Arial" w:cs="Arial"/>
          <w:lang w:val="de-DE"/>
        </w:rPr>
        <w:t>e</w:t>
      </w:r>
      <w:r w:rsidR="00A34874" w:rsidRPr="008F4929">
        <w:rPr>
          <w:rFonts w:ascii="Arial" w:hAnsi="Arial" w:cs="Arial"/>
          <w:lang w:val="de-DE"/>
        </w:rPr>
        <w:t xml:space="preserve"> umfangreichen Liste </w:t>
      </w:r>
      <w:r w:rsidR="0019610D" w:rsidRPr="008F4929">
        <w:rPr>
          <w:rFonts w:ascii="Arial" w:hAnsi="Arial" w:cs="Arial"/>
          <w:lang w:val="de-DE"/>
        </w:rPr>
        <w:t>neue</w:t>
      </w:r>
      <w:r w:rsidR="00A009AE" w:rsidRPr="008F4929">
        <w:rPr>
          <w:rFonts w:ascii="Arial" w:hAnsi="Arial" w:cs="Arial"/>
          <w:lang w:val="de-DE"/>
        </w:rPr>
        <w:t>r</w:t>
      </w:r>
      <w:r w:rsidR="0019610D" w:rsidRPr="008F4929">
        <w:rPr>
          <w:rFonts w:ascii="Arial" w:hAnsi="Arial" w:cs="Arial"/>
          <w:lang w:val="de-DE"/>
        </w:rPr>
        <w:t xml:space="preserve"> </w:t>
      </w:r>
      <w:r w:rsidR="00A34874" w:rsidRPr="008F4929">
        <w:rPr>
          <w:rFonts w:ascii="Arial" w:hAnsi="Arial" w:cs="Arial"/>
          <w:lang w:val="de-DE"/>
        </w:rPr>
        <w:t>Funktionen.</w:t>
      </w:r>
    </w:p>
    <w:p w:rsidR="008F4929" w:rsidRDefault="008F4929" w:rsidP="00A34874">
      <w:pPr>
        <w:contextualSpacing/>
        <w:rPr>
          <w:rFonts w:ascii="Arial" w:hAnsi="Arial" w:cs="Arial"/>
          <w:lang w:val="de-DE"/>
        </w:rPr>
      </w:pPr>
    </w:p>
    <w:p w:rsidR="00A34874" w:rsidRPr="008F4929" w:rsidRDefault="00A34874" w:rsidP="00A34874">
      <w:pPr>
        <w:contextualSpacing/>
        <w:rPr>
          <w:rFonts w:ascii="Arial" w:hAnsi="Arial" w:cs="Arial"/>
          <w:lang w:val="de-DE"/>
        </w:rPr>
      </w:pPr>
      <w:r w:rsidRPr="008F4929">
        <w:rPr>
          <w:rFonts w:ascii="Arial" w:hAnsi="Arial" w:cs="Arial"/>
          <w:lang w:val="de-DE"/>
        </w:rPr>
        <w:t xml:space="preserve">Die </w:t>
      </w:r>
      <w:r w:rsidR="0019610D" w:rsidRPr="008F4929">
        <w:rPr>
          <w:rFonts w:ascii="Arial" w:hAnsi="Arial" w:cs="Arial"/>
          <w:lang w:val="de-DE"/>
        </w:rPr>
        <w:t xml:space="preserve">FLIR C8 ist </w:t>
      </w:r>
      <w:r w:rsidRPr="008F4929">
        <w:rPr>
          <w:rFonts w:ascii="Arial" w:hAnsi="Arial" w:cs="Arial"/>
          <w:lang w:val="de-DE"/>
        </w:rPr>
        <w:t xml:space="preserve">mit einer 2-jährigen Garantie auf den Akku und einer 10-jährigen Garantie auf den Detektor ausgestattet </w:t>
      </w:r>
      <w:r w:rsidR="0019610D" w:rsidRPr="008F4929">
        <w:rPr>
          <w:rFonts w:ascii="Arial" w:hAnsi="Arial" w:cs="Arial"/>
          <w:lang w:val="de-DE"/>
        </w:rPr>
        <w:t>und</w:t>
      </w:r>
      <w:r w:rsidRPr="008F4929">
        <w:rPr>
          <w:rFonts w:ascii="Arial" w:hAnsi="Arial" w:cs="Arial"/>
          <w:lang w:val="de-DE"/>
        </w:rPr>
        <w:t xml:space="preserve"> wird mit </w:t>
      </w:r>
      <w:r w:rsidR="0019610D" w:rsidRPr="008F4929">
        <w:rPr>
          <w:rFonts w:ascii="Arial" w:hAnsi="Arial" w:cs="Arial"/>
          <w:lang w:val="de-DE"/>
        </w:rPr>
        <w:t>umfangreichem Zub</w:t>
      </w:r>
      <w:r w:rsidR="000D26EB" w:rsidRPr="008F4929">
        <w:rPr>
          <w:rFonts w:ascii="Arial" w:hAnsi="Arial" w:cs="Arial"/>
          <w:lang w:val="de-DE"/>
        </w:rPr>
        <w:t xml:space="preserve">ehör wie </w:t>
      </w:r>
      <w:r w:rsidRPr="008F4929">
        <w:rPr>
          <w:rFonts w:ascii="Arial" w:hAnsi="Arial" w:cs="Arial"/>
          <w:lang w:val="de-DE"/>
        </w:rPr>
        <w:t>Handgelenkband, Tasche und USB-Typ-C-Kabel geliefert.</w:t>
      </w:r>
    </w:p>
    <w:p w:rsidR="008F4929" w:rsidRDefault="008F4929" w:rsidP="00A34874">
      <w:pPr>
        <w:contextualSpacing/>
        <w:rPr>
          <w:rFonts w:ascii="Arial" w:hAnsi="Arial" w:cs="Arial"/>
          <w:lang w:val="de-DE"/>
        </w:rPr>
      </w:pPr>
    </w:p>
    <w:p w:rsidR="000D26EB" w:rsidRPr="008F4929" w:rsidRDefault="00A34874" w:rsidP="008F4929">
      <w:pPr>
        <w:contextualSpacing/>
        <w:rPr>
          <w:rFonts w:ascii="Arial" w:hAnsi="Arial" w:cs="Arial"/>
          <w:lang w:val="de-DE"/>
        </w:rPr>
      </w:pPr>
      <w:r w:rsidRPr="008F4929">
        <w:rPr>
          <w:rFonts w:ascii="Arial" w:hAnsi="Arial" w:cs="Arial"/>
          <w:lang w:val="de-DE"/>
        </w:rPr>
        <w:t xml:space="preserve">Weitere Informationen zur C8 finden Sie unter: </w:t>
      </w:r>
      <w:hyperlink r:id="rId8" w:history="1">
        <w:r w:rsidR="000D26EB" w:rsidRPr="008F4929">
          <w:rPr>
            <w:rStyle w:val="Hyperlink"/>
            <w:rFonts w:ascii="Arial" w:hAnsi="Arial" w:cs="Arial"/>
            <w:lang w:val="de-DE"/>
          </w:rPr>
          <w:t>https://www.flir.de/products/C8/</w:t>
        </w:r>
      </w:hyperlink>
    </w:p>
    <w:p w:rsidR="008F4929" w:rsidRDefault="008F4929" w:rsidP="008F4929">
      <w:pPr>
        <w:shd w:val="clear" w:color="auto" w:fill="FFFFFF"/>
        <w:spacing w:after="0" w:line="276" w:lineRule="auto"/>
        <w:contextualSpacing/>
        <w:rPr>
          <w:rFonts w:ascii="Arial" w:eastAsia="Arial" w:hAnsi="Arial" w:cs="Arial"/>
          <w:b/>
          <w:lang w:val="de-DE"/>
        </w:rPr>
      </w:pPr>
    </w:p>
    <w:p w:rsidR="008F4929" w:rsidRPr="00642F73" w:rsidRDefault="008F4929" w:rsidP="008F4929">
      <w:pPr>
        <w:shd w:val="clear" w:color="auto" w:fill="FFFFFF"/>
        <w:spacing w:after="0" w:line="276" w:lineRule="auto"/>
        <w:contextualSpacing/>
        <w:rPr>
          <w:rFonts w:ascii="Arial" w:eastAsia="Arial" w:hAnsi="Arial" w:cs="Arial"/>
          <w:b/>
          <w:lang w:val="de-DE"/>
        </w:rPr>
      </w:pPr>
      <w:r w:rsidRPr="00642F73">
        <w:rPr>
          <w:rFonts w:ascii="Arial" w:eastAsia="Arial" w:hAnsi="Arial" w:cs="Arial"/>
          <w:b/>
          <w:lang w:val="de-DE"/>
        </w:rPr>
        <w:t>Über FLIR, ein Teledyne-Unternehmen</w:t>
      </w:r>
    </w:p>
    <w:p w:rsidR="008F4929" w:rsidRPr="00642F73" w:rsidRDefault="008F4929" w:rsidP="008F4929">
      <w:pPr>
        <w:shd w:val="clear" w:color="auto" w:fill="FFFFFF"/>
        <w:spacing w:after="0" w:line="276" w:lineRule="auto"/>
        <w:contextualSpacing/>
        <w:rPr>
          <w:rFonts w:ascii="Arial" w:eastAsia="Arial" w:hAnsi="Arial" w:cs="Arial"/>
          <w:lang w:val="de-DE"/>
        </w:rPr>
      </w:pPr>
      <w:r w:rsidRPr="00642F73">
        <w:rPr>
          <w:rFonts w:ascii="Arial" w:eastAsia="Arial" w:hAnsi="Arial" w:cs="Arial"/>
          <w:lang w:val="de-DE"/>
        </w:rPr>
        <w:t xml:space="preserve">FLIR, ein Unternehmen von Teledyne Technologies, ist ein weltweit führender Anbieter von intelligenten Sensorlösungen für industrielle Anwendungen mit Tausenden von Mitarbeitern weltweit. Das 1978 gegründete Unternehmen entwickelt fortschrittliche Technologien, die Fachleuten dabei helfen, bessere und schnellere Entscheidungen zu treffen, die Leben retten und Lebensgrundlagen sichern können. Weitere Informationen unter </w:t>
      </w:r>
      <w:hyperlink r:id="rId9" w:history="1">
        <w:r w:rsidRPr="00642F73">
          <w:rPr>
            <w:rStyle w:val="Hyperlink"/>
            <w:rFonts w:ascii="Arial" w:eastAsia="Arial" w:hAnsi="Arial" w:cs="Arial"/>
            <w:lang w:val="de-DE"/>
          </w:rPr>
          <w:t>www.flir.de</w:t>
        </w:r>
      </w:hyperlink>
      <w:r w:rsidRPr="00642F73">
        <w:rPr>
          <w:rFonts w:ascii="Arial" w:eastAsia="Arial" w:hAnsi="Arial" w:cs="Arial"/>
          <w:lang w:val="de-DE"/>
        </w:rPr>
        <w:t xml:space="preserve"> oder folgen Sie @flir.</w:t>
      </w:r>
    </w:p>
    <w:p w:rsidR="00AA3339" w:rsidRPr="008F4929" w:rsidRDefault="00AA3339">
      <w:pPr>
        <w:contextualSpacing/>
        <w:rPr>
          <w:rFonts w:ascii="Arial" w:hAnsi="Arial"/>
          <w:lang w:val="de-DE"/>
        </w:rPr>
      </w:pPr>
    </w:p>
    <w:sectPr w:rsidR="00AA3339" w:rsidRPr="008F4929" w:rsidSect="008F4929">
      <w:headerReference w:type="even" r:id="rId10"/>
      <w:headerReference w:type="default" r:id="rId11"/>
      <w:footerReference w:type="even" r:id="rId12"/>
      <w:footerReference w:type="default" r:id="rId13"/>
      <w:headerReference w:type="first" r:id="rId14"/>
      <w:footerReference w:type="first" r:id="rId15"/>
      <w:pgSz w:w="12240" w:h="15840"/>
      <w:pgMar w:top="1008" w:right="1296" w:bottom="86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859" w:rsidRDefault="00282859">
      <w:pPr>
        <w:spacing w:after="0" w:line="240" w:lineRule="auto"/>
      </w:pPr>
      <w:r>
        <w:separator/>
      </w:r>
    </w:p>
  </w:endnote>
  <w:endnote w:type="continuationSeparator" w:id="0">
    <w:p w:rsidR="00282859" w:rsidRDefault="00282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27" w:rsidRDefault="008D2D2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27" w:rsidRDefault="008D2D27" w:rsidP="00ED5E47">
    <w:pPr>
      <w:pStyle w:val="Fuzeile"/>
      <w:rPr>
        <w:color w:val="666666"/>
        <w:sz w:val="17"/>
      </w:rPr>
    </w:pPr>
    <w:bookmarkStart w:id="1" w:name="Titus1FooterPrimary"/>
    <w:r w:rsidRPr="00EB3A18">
      <w:rPr>
        <w:color w:val="000000"/>
        <w:sz w:val="2"/>
      </w:rPr>
      <w:t> </w:t>
    </w:r>
    <w:bookmarkEnd w:id="1"/>
  </w:p>
  <w:p w:rsidR="008D2D27" w:rsidRDefault="008D2D27" w:rsidP="0019610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27" w:rsidRDefault="008D2D27" w:rsidP="00ED5E47">
    <w:pPr>
      <w:pStyle w:val="Fuzeile"/>
      <w:rPr>
        <w:color w:val="666666"/>
        <w:sz w:val="17"/>
      </w:rPr>
    </w:pPr>
    <w:bookmarkStart w:id="3" w:name="Titus1FooterFirstPage"/>
    <w:r w:rsidRPr="00EB3A18">
      <w:rPr>
        <w:color w:val="000000"/>
        <w:sz w:val="2"/>
      </w:rPr>
      <w:t> </w:t>
    </w:r>
    <w:bookmarkEnd w:id="3"/>
  </w:p>
  <w:p w:rsidR="008D2D27" w:rsidRDefault="008D2D27" w:rsidP="0019610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859" w:rsidRDefault="00282859">
      <w:pPr>
        <w:spacing w:after="0" w:line="240" w:lineRule="auto"/>
      </w:pPr>
      <w:r>
        <w:separator/>
      </w:r>
    </w:p>
  </w:footnote>
  <w:footnote w:type="continuationSeparator" w:id="0">
    <w:p w:rsidR="00282859" w:rsidRDefault="002828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27" w:rsidRDefault="008D2D2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27" w:rsidRDefault="008D2D27" w:rsidP="00ED5E47">
    <w:pPr>
      <w:pStyle w:val="Kopfzeile"/>
    </w:pPr>
    <w:bookmarkStart w:id="0" w:name="TitusHeader1HeaderPrimary"/>
    <w:r w:rsidRPr="00EB3A18">
      <w:rPr>
        <w:color w:val="000000"/>
        <w:sz w:val="2"/>
      </w:rPr>
      <w:t> </w:t>
    </w:r>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27" w:rsidRDefault="008D2D27" w:rsidP="00ED5E47">
    <w:pPr>
      <w:pStyle w:val="Kopfzeile"/>
    </w:pPr>
    <w:bookmarkStart w:id="2" w:name="TitusHeader1HeaderFirstPage"/>
    <w:r w:rsidRPr="00EB3A18">
      <w:rPr>
        <w:color w:val="000000"/>
        <w:sz w:val="2"/>
      </w:rPr>
      <w:t> </w:t>
    </w:r>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01A64"/>
    <w:multiLevelType w:val="hybridMultilevel"/>
    <w:tmpl w:val="669041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54F45710"/>
    <w:multiLevelType w:val="hybridMultilevel"/>
    <w:tmpl w:val="20E6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532F15"/>
    <w:multiLevelType w:val="hybridMultilevel"/>
    <w:tmpl w:val="E7E6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B52592"/>
    <w:multiLevelType w:val="hybridMultilevel"/>
    <w:tmpl w:val="36A4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2"/>
  <w:proofState w:spelling="clean" w:grammar="clean"/>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3080D"/>
    <w:rsid w:val="00037951"/>
    <w:rsid w:val="000A3833"/>
    <w:rsid w:val="000B4B9A"/>
    <w:rsid w:val="000D26EB"/>
    <w:rsid w:val="00123E63"/>
    <w:rsid w:val="00187E44"/>
    <w:rsid w:val="00191FF2"/>
    <w:rsid w:val="0019610D"/>
    <w:rsid w:val="001C45F6"/>
    <w:rsid w:val="001E7956"/>
    <w:rsid w:val="00216403"/>
    <w:rsid w:val="0023673C"/>
    <w:rsid w:val="00261C32"/>
    <w:rsid w:val="00282859"/>
    <w:rsid w:val="002A53FF"/>
    <w:rsid w:val="00322AB8"/>
    <w:rsid w:val="003304DB"/>
    <w:rsid w:val="00333EA5"/>
    <w:rsid w:val="003417C5"/>
    <w:rsid w:val="00351AC9"/>
    <w:rsid w:val="00355FEB"/>
    <w:rsid w:val="00374C8C"/>
    <w:rsid w:val="003A5DE1"/>
    <w:rsid w:val="003D4712"/>
    <w:rsid w:val="00417F9C"/>
    <w:rsid w:val="00430841"/>
    <w:rsid w:val="004318B7"/>
    <w:rsid w:val="00454150"/>
    <w:rsid w:val="004562DD"/>
    <w:rsid w:val="0046147E"/>
    <w:rsid w:val="00490524"/>
    <w:rsid w:val="00504F39"/>
    <w:rsid w:val="00575F57"/>
    <w:rsid w:val="005967ED"/>
    <w:rsid w:val="005E6449"/>
    <w:rsid w:val="005F2D93"/>
    <w:rsid w:val="0063224B"/>
    <w:rsid w:val="00644673"/>
    <w:rsid w:val="00647A59"/>
    <w:rsid w:val="00652FA6"/>
    <w:rsid w:val="00681DE0"/>
    <w:rsid w:val="006D6336"/>
    <w:rsid w:val="006D7357"/>
    <w:rsid w:val="00711C0B"/>
    <w:rsid w:val="007A6F80"/>
    <w:rsid w:val="007A7A80"/>
    <w:rsid w:val="007B2713"/>
    <w:rsid w:val="007F6CE7"/>
    <w:rsid w:val="00800BD7"/>
    <w:rsid w:val="0083080D"/>
    <w:rsid w:val="00833A6D"/>
    <w:rsid w:val="00870407"/>
    <w:rsid w:val="008856BF"/>
    <w:rsid w:val="008A503D"/>
    <w:rsid w:val="008C0671"/>
    <w:rsid w:val="008D22C2"/>
    <w:rsid w:val="008D2D27"/>
    <w:rsid w:val="008F4929"/>
    <w:rsid w:val="009616CE"/>
    <w:rsid w:val="009926E4"/>
    <w:rsid w:val="009A42B0"/>
    <w:rsid w:val="009E28E0"/>
    <w:rsid w:val="00A009AE"/>
    <w:rsid w:val="00A03300"/>
    <w:rsid w:val="00A34874"/>
    <w:rsid w:val="00A842B4"/>
    <w:rsid w:val="00AA3339"/>
    <w:rsid w:val="00B06360"/>
    <w:rsid w:val="00B60E70"/>
    <w:rsid w:val="00BA2580"/>
    <w:rsid w:val="00BD49ED"/>
    <w:rsid w:val="00C15ECB"/>
    <w:rsid w:val="00C20660"/>
    <w:rsid w:val="00C362E7"/>
    <w:rsid w:val="00C44CD4"/>
    <w:rsid w:val="00C74627"/>
    <w:rsid w:val="00C87099"/>
    <w:rsid w:val="00CD69D4"/>
    <w:rsid w:val="00D12045"/>
    <w:rsid w:val="00D317F4"/>
    <w:rsid w:val="00D52BCF"/>
    <w:rsid w:val="00D8215E"/>
    <w:rsid w:val="00E901B4"/>
    <w:rsid w:val="00EA49B0"/>
    <w:rsid w:val="00EB3A18"/>
    <w:rsid w:val="00ED5E47"/>
    <w:rsid w:val="00EE6E60"/>
    <w:rsid w:val="00F14AB5"/>
    <w:rsid w:val="00F22FB7"/>
    <w:rsid w:val="00F40B71"/>
    <w:rsid w:val="00F5414B"/>
    <w:rsid w:val="00F64046"/>
    <w:rsid w:val="00F926FA"/>
    <w:rsid w:val="00FC08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080D"/>
    <w:pPr>
      <w:spacing w:line="256" w:lineRule="auto"/>
    </w:pPr>
    <w:rPr>
      <w:lang w:val="en-US" w:bidi="ar-SA"/>
    </w:rPr>
  </w:style>
  <w:style w:type="paragraph" w:styleId="berschrift1">
    <w:name w:val="heading 1"/>
    <w:basedOn w:val="Standard"/>
    <w:next w:val="Standard"/>
    <w:link w:val="berschrift1Zchn"/>
    <w:uiPriority w:val="9"/>
    <w:qFormat/>
    <w:rsid w:val="0083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08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08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08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080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080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080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080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08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08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080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080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080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08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08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08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080D"/>
    <w:rPr>
      <w:rFonts w:eastAsiaTheme="majorEastAsia" w:cstheme="majorBidi"/>
      <w:color w:val="272727" w:themeColor="text1" w:themeTint="D8"/>
    </w:rPr>
  </w:style>
  <w:style w:type="paragraph" w:styleId="Titel">
    <w:name w:val="Title"/>
    <w:basedOn w:val="Standard"/>
    <w:next w:val="Standard"/>
    <w:link w:val="TitelZchn"/>
    <w:uiPriority w:val="10"/>
    <w:qFormat/>
    <w:rsid w:val="0083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08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080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080D"/>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chn"/>
    <w:uiPriority w:val="29"/>
    <w:qFormat/>
    <w:rsid w:val="0083080D"/>
    <w:pPr>
      <w:spacing w:before="160"/>
      <w:jc w:val="center"/>
    </w:pPr>
    <w:rPr>
      <w:i/>
      <w:iCs/>
      <w:color w:val="404040" w:themeColor="text1" w:themeTint="BF"/>
    </w:rPr>
  </w:style>
  <w:style w:type="character" w:customStyle="1" w:styleId="AnfhrungszeichenZchn">
    <w:name w:val="Anführungszeichen Zchn"/>
    <w:basedOn w:val="Absatz-Standardschriftart"/>
    <w:link w:val="Anfhrungszeichen"/>
    <w:uiPriority w:val="29"/>
    <w:rsid w:val="0083080D"/>
    <w:rPr>
      <w:i/>
      <w:iCs/>
      <w:color w:val="404040" w:themeColor="text1" w:themeTint="BF"/>
    </w:rPr>
  </w:style>
  <w:style w:type="paragraph" w:styleId="Listenabsatz">
    <w:name w:val="List Paragraph"/>
    <w:basedOn w:val="Standard"/>
    <w:uiPriority w:val="34"/>
    <w:qFormat/>
    <w:rsid w:val="0083080D"/>
    <w:pPr>
      <w:ind w:left="720"/>
      <w:contextualSpacing/>
    </w:pPr>
  </w:style>
  <w:style w:type="character" w:styleId="IntensiveHervorhebung">
    <w:name w:val="Intense Emphasis"/>
    <w:basedOn w:val="Absatz-Standardschriftart"/>
    <w:uiPriority w:val="21"/>
    <w:qFormat/>
    <w:rsid w:val="0083080D"/>
    <w:rPr>
      <w:i/>
      <w:iCs/>
      <w:color w:val="0F4761" w:themeColor="accent1" w:themeShade="BF"/>
    </w:rPr>
  </w:style>
  <w:style w:type="paragraph" w:styleId="IntensivesAnfhrungszeichen">
    <w:name w:val="Intense Quote"/>
    <w:basedOn w:val="Standard"/>
    <w:next w:val="Standard"/>
    <w:link w:val="IntensivesAnfhrungszeichenZchn"/>
    <w:uiPriority w:val="30"/>
    <w:qFormat/>
    <w:rsid w:val="0083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chn">
    <w:name w:val="Intensives Anführungszeichen Zchn"/>
    <w:basedOn w:val="Absatz-Standardschriftart"/>
    <w:link w:val="IntensivesAnfhrungszeichen"/>
    <w:uiPriority w:val="30"/>
    <w:rsid w:val="0083080D"/>
    <w:rPr>
      <w:i/>
      <w:iCs/>
      <w:color w:val="0F4761" w:themeColor="accent1" w:themeShade="BF"/>
    </w:rPr>
  </w:style>
  <w:style w:type="character" w:styleId="IntensiverVerweis">
    <w:name w:val="Intense Reference"/>
    <w:basedOn w:val="Absatz-Standardschriftart"/>
    <w:uiPriority w:val="32"/>
    <w:qFormat/>
    <w:rsid w:val="0083080D"/>
    <w:rPr>
      <w:b/>
      <w:bCs/>
      <w:smallCaps/>
      <w:color w:val="0F4761" w:themeColor="accent1" w:themeShade="BF"/>
      <w:spacing w:val="5"/>
    </w:rPr>
  </w:style>
  <w:style w:type="character" w:styleId="Hyperlink">
    <w:name w:val="Hyperlink"/>
    <w:basedOn w:val="Absatz-Standardschriftart"/>
    <w:uiPriority w:val="99"/>
    <w:unhideWhenUsed/>
    <w:rsid w:val="0083080D"/>
    <w:rPr>
      <w:color w:val="0000FF"/>
      <w:u w:val="single"/>
    </w:rPr>
  </w:style>
  <w:style w:type="paragraph" w:styleId="Kopfzeile">
    <w:name w:val="header"/>
    <w:basedOn w:val="Standard"/>
    <w:link w:val="KopfzeileZchn"/>
    <w:uiPriority w:val="99"/>
    <w:unhideWhenUsed/>
    <w:rsid w:val="0083080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3080D"/>
    <w:rPr>
      <w:lang w:val="en-US" w:bidi="ar-SA"/>
    </w:rPr>
  </w:style>
  <w:style w:type="paragraph" w:styleId="Fuzeile">
    <w:name w:val="footer"/>
    <w:basedOn w:val="Standard"/>
    <w:link w:val="FuzeileZchn"/>
    <w:uiPriority w:val="99"/>
    <w:unhideWhenUsed/>
    <w:rsid w:val="0083080D"/>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3080D"/>
    <w:rPr>
      <w:lang w:val="en-US" w:bidi="ar-SA"/>
    </w:rPr>
  </w:style>
  <w:style w:type="paragraph" w:styleId="berarbeitung">
    <w:name w:val="Revision"/>
    <w:hidden/>
    <w:uiPriority w:val="99"/>
    <w:semiHidden/>
    <w:rsid w:val="0046147E"/>
    <w:pPr>
      <w:spacing w:after="0" w:line="240" w:lineRule="auto"/>
    </w:pPr>
    <w:rPr>
      <w:lang w:val="en-US" w:bidi="ar-SA"/>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flir.de/products/C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ir.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b5cf2cd8-70be-4682-b013-b13f8762392e</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4EEE91F3-F9A7-4765-9D4B-559AF2F8870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Nessren Bazerbachi</dc:creator>
  <cp:keywords/>
  <dc:description/>
  <cp:lastModifiedBy>Akademie</cp:lastModifiedBy>
  <cp:revision>4</cp:revision>
  <dcterms:created xsi:type="dcterms:W3CDTF">2025-09-01T09:38:00Z</dcterms:created>
  <dcterms:modified xsi:type="dcterms:W3CDTF">2025-09-01T09:39:00Z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71001c4a-55d0-422e-aff8-c030e014d08c</vt:lpwstr>
  </property>
  <property fmtid="{D5CDD505-2E9C-101B-9397-08002B2CF9AE}" pid="3" name="TitusGUID">
    <vt:lpwstr>b5cf2cd8-70be-4682-b013-b13f8762392e</vt:lpwstr>
  </property>
  <property fmtid="{D5CDD505-2E9C-101B-9397-08002B2CF9AE}" pid="4" name="ECIData">
    <vt:lpwstr>NO</vt:lpwstr>
  </property>
  <property fmtid="{D5CDD505-2E9C-101B-9397-08002B2CF9AE}" pid="5" name="IncludeFooter">
    <vt:lpwstr>No</vt:lpwstr>
  </property>
  <property fmtid="{D5CDD505-2E9C-101B-9397-08002B2CF9AE}" pid="6" name="UnresCompExt">
    <vt:lpwstr>YES</vt:lpwstr>
  </property>
  <property fmtid="{D5CDD505-2E9C-101B-9397-08002B2CF9AE}" pid="7" name="CompSens">
    <vt:lpwstr>NO</vt:lpwstr>
  </property>
  <property fmtid="{D5CDD505-2E9C-101B-9397-08002B2CF9AE}" pid="8" name="ConfLegPri">
    <vt:lpwstr>NO</vt:lpwstr>
  </property>
  <property fmtid="{D5CDD505-2E9C-101B-9397-08002B2CF9AE}" pid="9" name="PIIData">
    <vt:lpwstr>NO</vt:lpwstr>
  </property>
  <property fmtid="{D5CDD505-2E9C-101B-9397-08002B2CF9AE}" pid="10" name="CUIData">
    <vt:lpwstr>NO</vt:lpwstr>
  </property>
</Properties>
</file>